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1FE40" w14:textId="0AA3B45D" w:rsidR="00AD012B" w:rsidRPr="0012720B" w:rsidRDefault="00AD012B" w:rsidP="00AD012B">
      <w:pPr>
        <w:spacing w:after="0" w:line="240" w:lineRule="auto"/>
        <w:jc w:val="center"/>
        <w:rPr>
          <w:rFonts w:ascii="Arial" w:hAnsi="Arial" w:cs="Arial"/>
          <w:b/>
          <w:color w:val="FF000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r w:rsidRPr="0012720B">
        <w:rPr>
          <w:rFonts w:ascii="Arial" w:hAnsi="Arial" w:cs="Arial"/>
          <w:b/>
          <w:color w:val="FF0000"/>
        </w:rPr>
        <w:t>Doppelstunde 2 – A</w:t>
      </w:r>
      <w:r w:rsidR="00036045">
        <w:rPr>
          <w:rFonts w:ascii="Arial" w:hAnsi="Arial" w:cs="Arial"/>
          <w:b/>
          <w:color w:val="FF0000"/>
        </w:rPr>
        <w:t>B 1</w:t>
      </w:r>
      <w:r w:rsidR="00D13BB7">
        <w:rPr>
          <w:rFonts w:ascii="Arial" w:hAnsi="Arial" w:cs="Arial"/>
          <w:b/>
          <w:color w:val="FF0000"/>
        </w:rPr>
        <w:t>1</w:t>
      </w:r>
      <w:r w:rsidR="00036045">
        <w:rPr>
          <w:rFonts w:ascii="Arial" w:hAnsi="Arial" w:cs="Arial"/>
          <w:b/>
          <w:color w:val="FF0000"/>
        </w:rPr>
        <w:t xml:space="preserve"> - Lösungen</w:t>
      </w:r>
      <w:r w:rsidRPr="0012720B">
        <w:rPr>
          <w:rFonts w:ascii="Arial" w:hAnsi="Arial" w:cs="Arial"/>
          <w:b/>
          <w:color w:val="FF0000"/>
        </w:rPr>
        <w:t xml:space="preserve"> – G-M-E-Niveau – Arisierung in Freiburg</w:t>
      </w:r>
    </w:p>
    <w:bookmarkEnd w:id="0"/>
    <w:bookmarkEnd w:id="1"/>
    <w:bookmarkEnd w:id="2"/>
    <w:bookmarkEnd w:id="3"/>
    <w:bookmarkEnd w:id="4"/>
    <w:bookmarkEnd w:id="5"/>
    <w:bookmarkEnd w:id="6"/>
    <w:bookmarkEnd w:id="7"/>
    <w:p w14:paraId="64439BD0" w14:textId="77777777" w:rsidR="00AD012B" w:rsidRDefault="00AD012B" w:rsidP="00AD012B">
      <w:pPr>
        <w:autoSpaceDE w:val="0"/>
        <w:autoSpaceDN w:val="0"/>
        <w:adjustRightInd w:val="0"/>
        <w:spacing w:after="0" w:line="240" w:lineRule="auto"/>
        <w:rPr>
          <w:rFonts w:ascii="Arial" w:hAnsi="Arial" w:cs="Arial"/>
          <w:b/>
          <w:bCs/>
          <w:color w:val="000000"/>
        </w:rPr>
      </w:pPr>
    </w:p>
    <w:p w14:paraId="10BD6E1B" w14:textId="77777777" w:rsidR="00AD012B" w:rsidRPr="00F323AD" w:rsidRDefault="00AD012B" w:rsidP="00AD012B">
      <w:pPr>
        <w:pStyle w:val="Default"/>
        <w:jc w:val="center"/>
        <w:rPr>
          <w:rFonts w:ascii="Arial" w:hAnsi="Arial" w:cs="Arial"/>
          <w:b/>
          <w:bCs/>
          <w:sz w:val="22"/>
          <w:szCs w:val="22"/>
        </w:rPr>
      </w:pPr>
      <w:r w:rsidRPr="00F323AD">
        <w:rPr>
          <w:rFonts w:ascii="Arial" w:hAnsi="Arial" w:cs="Arial"/>
          <w:b/>
          <w:bCs/>
          <w:sz w:val="22"/>
          <w:szCs w:val="22"/>
        </w:rPr>
        <w:t xml:space="preserve">Das jüdische Kaufhaus </w:t>
      </w:r>
      <w:r>
        <w:rPr>
          <w:rFonts w:ascii="Arial" w:hAnsi="Arial" w:cs="Arial"/>
          <w:b/>
          <w:bCs/>
          <w:sz w:val="22"/>
          <w:szCs w:val="22"/>
        </w:rPr>
        <w:t>„</w:t>
      </w:r>
      <w:r w:rsidRPr="00F323AD">
        <w:rPr>
          <w:rFonts w:ascii="Arial" w:hAnsi="Arial" w:cs="Arial"/>
          <w:b/>
          <w:bCs/>
          <w:sz w:val="22"/>
          <w:szCs w:val="22"/>
        </w:rPr>
        <w:t>Julius Marx</w:t>
      </w:r>
      <w:r>
        <w:rPr>
          <w:rFonts w:ascii="Arial" w:hAnsi="Arial" w:cs="Arial"/>
          <w:b/>
          <w:bCs/>
          <w:sz w:val="22"/>
          <w:szCs w:val="22"/>
        </w:rPr>
        <w:t>“</w:t>
      </w:r>
      <w:r w:rsidRPr="00F323AD">
        <w:rPr>
          <w:rFonts w:ascii="Arial" w:hAnsi="Arial" w:cs="Arial"/>
          <w:b/>
          <w:bCs/>
          <w:sz w:val="22"/>
          <w:szCs w:val="22"/>
        </w:rPr>
        <w:t xml:space="preserve"> in Freiburg:</w:t>
      </w:r>
    </w:p>
    <w:p w14:paraId="4E35B8BB" w14:textId="77777777" w:rsidR="00AD012B" w:rsidRPr="00F323AD" w:rsidRDefault="00AD012B" w:rsidP="00AD012B">
      <w:pPr>
        <w:spacing w:after="0" w:line="240" w:lineRule="auto"/>
        <w:jc w:val="center"/>
        <w:rPr>
          <w:rFonts w:ascii="Arial" w:hAnsi="Arial" w:cs="Arial"/>
          <w:b/>
          <w:bCs/>
        </w:rPr>
      </w:pPr>
      <w:r w:rsidRPr="00F323AD">
        <w:rPr>
          <w:rFonts w:ascii="Arial" w:hAnsi="Arial" w:cs="Arial"/>
        </w:rPr>
        <w:t xml:space="preserve">Auszüge aus </w:t>
      </w:r>
      <w:r>
        <w:rPr>
          <w:rFonts w:ascii="Arial" w:hAnsi="Arial" w:cs="Arial"/>
        </w:rPr>
        <w:t>d</w:t>
      </w:r>
      <w:r w:rsidRPr="00F323AD">
        <w:rPr>
          <w:rFonts w:ascii="Arial" w:hAnsi="Arial" w:cs="Arial"/>
        </w:rPr>
        <w:t>em Artikel:</w:t>
      </w:r>
      <w:r>
        <w:rPr>
          <w:rFonts w:ascii="Arial" w:hAnsi="Arial" w:cs="Arial"/>
        </w:rPr>
        <w:t xml:space="preserve"> </w:t>
      </w:r>
      <w:r w:rsidRPr="00F323AD">
        <w:rPr>
          <w:rFonts w:ascii="Arial" w:hAnsi="Arial" w:cs="Arial"/>
          <w:b/>
          <w:bCs/>
        </w:rPr>
        <w:t>„Ich werde von meinem Recht keinen Gebrauch machen“</w:t>
      </w:r>
    </w:p>
    <w:p w14:paraId="7DFCBD3D" w14:textId="21CD7EDD" w:rsidR="00AD012B" w:rsidRDefault="00AD012B" w:rsidP="00AD012B">
      <w:pPr>
        <w:spacing w:after="0" w:line="240" w:lineRule="auto"/>
        <w:jc w:val="center"/>
        <w:rPr>
          <w:rFonts w:ascii="Arial" w:hAnsi="Arial" w:cs="Arial"/>
        </w:rPr>
      </w:pPr>
      <w:r w:rsidRPr="00F323AD">
        <w:rPr>
          <w:rFonts w:ascii="Arial" w:hAnsi="Arial" w:cs="Arial"/>
          <w:b/>
          <w:bCs/>
        </w:rPr>
        <w:t>Ernst Rothschild war bis zur „Arisierung“ durch die Firma Striebel im Jahr 1937 letzter Inhaber und verzichtete auf Wiedergutmachung – aber warum und warum dann doch nicht?</w:t>
      </w:r>
      <w:r w:rsidRPr="00F323AD">
        <w:rPr>
          <w:rFonts w:ascii="Arial" w:hAnsi="Arial" w:cs="Arial"/>
        </w:rPr>
        <w:t xml:space="preserve"> </w:t>
      </w:r>
      <w:r>
        <w:rPr>
          <w:rFonts w:ascii="Arial" w:hAnsi="Arial" w:cs="Arial"/>
        </w:rPr>
        <w:t>V</w:t>
      </w:r>
      <w:r w:rsidRPr="00F323AD">
        <w:rPr>
          <w:rFonts w:ascii="Arial" w:hAnsi="Arial" w:cs="Arial"/>
        </w:rPr>
        <w:t xml:space="preserve">on Bernd </w:t>
      </w:r>
      <w:proofErr w:type="spellStart"/>
      <w:r w:rsidRPr="00F323AD">
        <w:rPr>
          <w:rFonts w:ascii="Arial" w:hAnsi="Arial" w:cs="Arial"/>
        </w:rPr>
        <w:t>Serger</w:t>
      </w:r>
      <w:proofErr w:type="spellEnd"/>
    </w:p>
    <w:p w14:paraId="6388B189" w14:textId="0E0FB907" w:rsidR="00AD012B" w:rsidRDefault="00AD012B" w:rsidP="00AD012B">
      <w:pPr>
        <w:spacing w:after="0" w:line="240" w:lineRule="auto"/>
        <w:jc w:val="center"/>
        <w:rPr>
          <w:rFonts w:ascii="Arial" w:hAnsi="Arial" w:cs="Arial"/>
        </w:rPr>
      </w:pPr>
    </w:p>
    <w:p w14:paraId="0C39F65F" w14:textId="1E90774D" w:rsidR="00AD012B" w:rsidRPr="00AD012B" w:rsidRDefault="00AD012B" w:rsidP="00AD012B">
      <w:pPr>
        <w:spacing w:after="0" w:line="240" w:lineRule="auto"/>
        <w:jc w:val="center"/>
        <w:rPr>
          <w:rFonts w:ascii="Arial" w:hAnsi="Arial" w:cs="Arial"/>
          <w:b/>
          <w:bCs/>
        </w:rPr>
      </w:pPr>
      <w:r w:rsidRPr="00AD012B">
        <w:rPr>
          <w:rFonts w:ascii="Arial" w:hAnsi="Arial" w:cs="Arial"/>
          <w:b/>
          <w:bCs/>
        </w:rPr>
        <w:t>1937 bis 1957</w:t>
      </w:r>
    </w:p>
    <w:p w14:paraId="09BA1983" w14:textId="77777777" w:rsidR="00AD012B" w:rsidRPr="00AD012B" w:rsidRDefault="00AD012B" w:rsidP="00CF6DA1">
      <w:pPr>
        <w:autoSpaceDE w:val="0"/>
        <w:autoSpaceDN w:val="0"/>
        <w:adjustRightInd w:val="0"/>
        <w:spacing w:after="0" w:line="240" w:lineRule="auto"/>
        <w:rPr>
          <w:rFonts w:ascii="Arial" w:hAnsi="Arial" w:cs="Arial"/>
        </w:rPr>
      </w:pPr>
    </w:p>
    <w:p w14:paraId="461D3163" w14:textId="1738C107" w:rsidR="00AD012B" w:rsidRPr="00AD012B" w:rsidRDefault="00197F60" w:rsidP="00AD012B">
      <w:pPr>
        <w:autoSpaceDE w:val="0"/>
        <w:autoSpaceDN w:val="0"/>
        <w:adjustRightInd w:val="0"/>
        <w:spacing w:after="0" w:line="240" w:lineRule="auto"/>
        <w:jc w:val="center"/>
        <w:rPr>
          <w:rFonts w:ascii="Arial" w:hAnsi="Arial" w:cs="Arial"/>
          <w:b/>
          <w:bCs/>
          <w:color w:val="000000"/>
        </w:rPr>
      </w:pPr>
      <w:r>
        <w:rPr>
          <w:rFonts w:ascii="Arial" w:hAnsi="Arial" w:cs="Arial"/>
          <w:b/>
          <w:bCs/>
          <w:color w:val="000000"/>
        </w:rPr>
        <w:t xml:space="preserve">Als </w:t>
      </w:r>
      <w:r w:rsidR="00E25A0E">
        <w:rPr>
          <w:rFonts w:ascii="Arial" w:hAnsi="Arial" w:cs="Arial"/>
          <w:b/>
          <w:bCs/>
          <w:color w:val="000000"/>
        </w:rPr>
        <w:t>V</w:t>
      </w:r>
      <w:r>
        <w:rPr>
          <w:rFonts w:ascii="Arial" w:hAnsi="Arial" w:cs="Arial"/>
          <w:b/>
          <w:bCs/>
          <w:color w:val="000000"/>
        </w:rPr>
        <w:t>orschlag e</w:t>
      </w:r>
      <w:r w:rsidR="00AD012B" w:rsidRPr="00AD012B">
        <w:rPr>
          <w:rFonts w:ascii="Arial" w:hAnsi="Arial" w:cs="Arial"/>
          <w:b/>
          <w:bCs/>
          <w:color w:val="000000"/>
        </w:rPr>
        <w:t xml:space="preserve">in Zitat von Bernd </w:t>
      </w:r>
      <w:proofErr w:type="spellStart"/>
      <w:r w:rsidR="00AD012B" w:rsidRPr="00AD012B">
        <w:rPr>
          <w:rFonts w:ascii="Arial" w:hAnsi="Arial" w:cs="Arial"/>
          <w:b/>
          <w:bCs/>
          <w:color w:val="000000"/>
        </w:rPr>
        <w:t>Serger</w:t>
      </w:r>
      <w:proofErr w:type="spellEnd"/>
      <w:r w:rsidR="00AD012B" w:rsidRPr="00AD012B">
        <w:rPr>
          <w:rFonts w:ascii="Arial" w:hAnsi="Arial" w:cs="Arial"/>
          <w:b/>
          <w:bCs/>
          <w:color w:val="000000"/>
        </w:rPr>
        <w:t xml:space="preserve"> zu</w:t>
      </w:r>
      <w:r w:rsidR="00E25A0E">
        <w:rPr>
          <w:rFonts w:ascii="Arial" w:hAnsi="Arial" w:cs="Arial"/>
          <w:b/>
          <w:bCs/>
          <w:color w:val="000000"/>
        </w:rPr>
        <w:t xml:space="preserve"> </w:t>
      </w:r>
      <w:r w:rsidR="00AD012B" w:rsidRPr="00AD012B">
        <w:rPr>
          <w:rFonts w:ascii="Arial" w:hAnsi="Arial" w:cs="Arial"/>
          <w:b/>
          <w:bCs/>
          <w:color w:val="000000"/>
        </w:rPr>
        <w:t>folgende</w:t>
      </w:r>
      <w:r w:rsidR="00E25A0E">
        <w:rPr>
          <w:rFonts w:ascii="Arial" w:hAnsi="Arial" w:cs="Arial"/>
          <w:b/>
          <w:bCs/>
          <w:color w:val="000000"/>
        </w:rPr>
        <w:t>m</w:t>
      </w:r>
      <w:r w:rsidR="00AD012B" w:rsidRPr="00AD012B">
        <w:rPr>
          <w:rFonts w:ascii="Arial" w:hAnsi="Arial" w:cs="Arial"/>
          <w:b/>
          <w:bCs/>
          <w:color w:val="000000"/>
        </w:rPr>
        <w:t xml:space="preserve"> Arbeitsauftrag:</w:t>
      </w:r>
    </w:p>
    <w:p w14:paraId="76EFAD63" w14:textId="038FFE58" w:rsidR="00AD012B" w:rsidRPr="00AD012B" w:rsidRDefault="00AD012B" w:rsidP="00AD012B">
      <w:pPr>
        <w:autoSpaceDE w:val="0"/>
        <w:autoSpaceDN w:val="0"/>
        <w:adjustRightInd w:val="0"/>
        <w:spacing w:after="0" w:line="240" w:lineRule="auto"/>
        <w:jc w:val="center"/>
        <w:rPr>
          <w:rFonts w:ascii="Arial" w:hAnsi="Arial" w:cs="Arial"/>
          <w:color w:val="000000"/>
        </w:rPr>
      </w:pPr>
      <w:r w:rsidRPr="00AD012B">
        <w:rPr>
          <w:rFonts w:ascii="Arial" w:hAnsi="Arial" w:cs="Arial"/>
          <w:color w:val="000000"/>
        </w:rPr>
        <w:t>Erörtern Sie, welche Beweggründe Ernst Rothschild gehabt haben könnte, um seine Meinung von 1947 bis 1949 zu ändern.</w:t>
      </w:r>
    </w:p>
    <w:p w14:paraId="0C997A26" w14:textId="3C9BDBC9" w:rsidR="00AD012B" w:rsidRDefault="00AD012B" w:rsidP="00CF6DA1">
      <w:pPr>
        <w:autoSpaceDE w:val="0"/>
        <w:autoSpaceDN w:val="0"/>
        <w:adjustRightInd w:val="0"/>
        <w:spacing w:after="0" w:line="240" w:lineRule="auto"/>
        <w:rPr>
          <w:rFonts w:ascii="Arial" w:hAnsi="Arial" w:cs="Arial"/>
        </w:rPr>
      </w:pPr>
    </w:p>
    <w:p w14:paraId="424B72F4" w14:textId="77777777" w:rsidR="00AD012B" w:rsidRPr="00AD012B" w:rsidRDefault="00AD012B" w:rsidP="00CF6DA1">
      <w:pPr>
        <w:autoSpaceDE w:val="0"/>
        <w:autoSpaceDN w:val="0"/>
        <w:adjustRightInd w:val="0"/>
        <w:spacing w:after="0" w:line="240" w:lineRule="auto"/>
        <w:rPr>
          <w:rFonts w:ascii="Arial" w:hAnsi="Arial" w:cs="Arial"/>
        </w:rPr>
      </w:pPr>
    </w:p>
    <w:p w14:paraId="35B32426" w14:textId="77E6E572" w:rsidR="00AD012B" w:rsidRPr="00AD012B" w:rsidRDefault="00AD012B" w:rsidP="00AD012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rPr>
      </w:pPr>
      <w:r w:rsidRPr="00AD012B">
        <w:rPr>
          <w:rFonts w:ascii="Arial" w:hAnsi="Arial" w:cs="Arial"/>
          <w:b/>
          <w:bCs/>
        </w:rPr>
        <w:t>G-M-E-Niveau:</w:t>
      </w:r>
    </w:p>
    <w:p w14:paraId="5AFEB057" w14:textId="72B710B6" w:rsidR="00CF6DA1" w:rsidRPr="00AD012B" w:rsidRDefault="00AD012B" w:rsidP="00CF6DA1">
      <w:pPr>
        <w:autoSpaceDE w:val="0"/>
        <w:autoSpaceDN w:val="0"/>
        <w:adjustRightInd w:val="0"/>
        <w:spacing w:after="0" w:line="240" w:lineRule="auto"/>
        <w:rPr>
          <w:rFonts w:ascii="Arial" w:hAnsi="Arial" w:cs="Arial"/>
        </w:rPr>
      </w:pPr>
      <w:r>
        <w:rPr>
          <w:rFonts w:ascii="Arial" w:hAnsi="Arial" w:cs="Arial"/>
        </w:rPr>
        <w:t>„</w:t>
      </w:r>
      <w:r w:rsidR="00681D47">
        <w:rPr>
          <w:rFonts w:ascii="Arial" w:hAnsi="Arial" w:cs="Arial"/>
        </w:rPr>
        <w:t>[</w:t>
      </w:r>
      <w:r w:rsidR="00681D47">
        <w:rPr>
          <w:rFonts w:ascii="Arial" w:hAnsi="Arial" w:cs="Arial"/>
          <w:color w:val="000000"/>
        </w:rPr>
        <w:t>…</w:t>
      </w:r>
      <w:r w:rsidR="00681D47">
        <w:rPr>
          <w:rFonts w:ascii="Arial" w:hAnsi="Arial" w:cs="Arial"/>
        </w:rPr>
        <w:t>]</w:t>
      </w:r>
      <w:r>
        <w:rPr>
          <w:rFonts w:ascii="Arial" w:hAnsi="Arial" w:cs="Arial"/>
        </w:rPr>
        <w:t xml:space="preserve"> </w:t>
      </w:r>
      <w:r w:rsidR="00CF6DA1" w:rsidRPr="00AD012B">
        <w:rPr>
          <w:rFonts w:ascii="Arial" w:hAnsi="Arial" w:cs="Arial"/>
        </w:rPr>
        <w:t>Möglicherweise florierte das „</w:t>
      </w:r>
      <w:proofErr w:type="spellStart"/>
      <w:r w:rsidR="00CF6DA1" w:rsidRPr="00AD012B">
        <w:rPr>
          <w:rFonts w:ascii="Arial" w:hAnsi="Arial" w:cs="Arial"/>
        </w:rPr>
        <w:t>department</w:t>
      </w:r>
      <w:proofErr w:type="spellEnd"/>
      <w:r w:rsidR="00CF6DA1" w:rsidRPr="00AD012B">
        <w:rPr>
          <w:rFonts w:ascii="Arial" w:hAnsi="Arial" w:cs="Arial"/>
        </w:rPr>
        <w:t xml:space="preserve"> </w:t>
      </w:r>
      <w:proofErr w:type="spellStart"/>
      <w:r w:rsidR="00CF6DA1" w:rsidRPr="00AD012B">
        <w:rPr>
          <w:rFonts w:ascii="Arial" w:hAnsi="Arial" w:cs="Arial"/>
        </w:rPr>
        <w:t>store</w:t>
      </w:r>
      <w:proofErr w:type="spellEnd"/>
      <w:r w:rsidR="00CF6DA1" w:rsidRPr="00AD012B">
        <w:rPr>
          <w:rFonts w:ascii="Arial" w:hAnsi="Arial" w:cs="Arial"/>
        </w:rPr>
        <w:t xml:space="preserve">“, also das Warenhaus, mit dem sich Ernst Rothschild und seine Frau Lotte geb. Marx 1942 in Oakland selbständig gemacht hatten, so gut, dass er glaubte, auf das </w:t>
      </w:r>
      <w:r w:rsidR="00681D47">
        <w:rPr>
          <w:rFonts w:ascii="Arial" w:hAnsi="Arial" w:cs="Arial"/>
        </w:rPr>
        <w:t>[</w:t>
      </w:r>
      <w:r w:rsidR="00681D47">
        <w:rPr>
          <w:rFonts w:ascii="Arial" w:hAnsi="Arial" w:cs="Arial"/>
          <w:color w:val="000000"/>
        </w:rPr>
        <w:t>…</w:t>
      </w:r>
      <w:r w:rsidR="00681D47">
        <w:rPr>
          <w:rFonts w:ascii="Arial" w:hAnsi="Arial" w:cs="Arial"/>
        </w:rPr>
        <w:t>]</w:t>
      </w:r>
      <w:r w:rsidR="00CF6DA1" w:rsidRPr="00AD012B">
        <w:rPr>
          <w:rFonts w:ascii="Arial" w:hAnsi="Arial" w:cs="Arial"/>
        </w:rPr>
        <w:t xml:space="preserve"> Verfahren der Wiedergutmachung verzichten zu können. Vielleicht wollte er der Familie Striebel auch nur zeigen, dass er als erfolgreicher Geschäftsmann das alles nicht notwendig hat. Was sich dann bis 1949 bei ihm verändert hat, ist ebenfalls offen. Jedenfalls liefen die Geschäfte in seinem neuen Kaufhaus wohl doch nicht so gut, wie er es 1947 gegenüber Franz Striebel sen. dargestellt hatte. Zumindest geht das aus einer Bemerkung vom 8. Mai 1950 gegenüber der Restitutionskammer des Landgerichts hervor. Darin stellte er fest, dass es ihm seine finanzielle Lage nicht erlaube, in Deutschland einen Anwalt zu beauftragen, der die notwendigen Nachforschungen für ihn anstellt. Das Gericht stellte ihm deshalb einen öffentlichen Anwalt zur Verfügung. Im selben Schreiben berichtete Rothschild, er habe versucht, sich „mit den Pflichtigen auf gütliche Weise zu einigen“, er habe aber auf seine Vorschläge von der Familie Striebel keine Antwort erhalten. Vielleicht setzten ihm auch die Folgen seiner Kriegsverletzungen mit wachsendem Alter (er war damals 54 Jahre alt) mehr und mehr zu. </w:t>
      </w:r>
      <w:r w:rsidR="00681D47">
        <w:rPr>
          <w:rFonts w:ascii="Arial" w:hAnsi="Arial" w:cs="Arial"/>
        </w:rPr>
        <w:t>[</w:t>
      </w:r>
      <w:r w:rsidR="00681D47">
        <w:rPr>
          <w:rFonts w:ascii="Arial" w:hAnsi="Arial" w:cs="Arial"/>
          <w:color w:val="000000"/>
        </w:rPr>
        <w:t>…</w:t>
      </w:r>
      <w:r w:rsidR="00681D47">
        <w:rPr>
          <w:rFonts w:ascii="Arial" w:hAnsi="Arial" w:cs="Arial"/>
        </w:rPr>
        <w:t>]</w:t>
      </w:r>
      <w:r w:rsidR="00CF6DA1" w:rsidRPr="00AD012B">
        <w:rPr>
          <w:rFonts w:ascii="Arial" w:hAnsi="Arial" w:cs="Arial"/>
        </w:rPr>
        <w:t xml:space="preserve">“ </w:t>
      </w:r>
    </w:p>
    <w:p w14:paraId="10C0711F" w14:textId="77777777" w:rsidR="008D3B56" w:rsidRDefault="008D3B56" w:rsidP="008D3B56">
      <w:pPr>
        <w:spacing w:after="0" w:line="240" w:lineRule="auto"/>
        <w:rPr>
          <w:rFonts w:ascii="Arial" w:hAnsi="Arial" w:cs="Arial"/>
          <w:sz w:val="16"/>
          <w:szCs w:val="16"/>
        </w:rPr>
      </w:pPr>
      <w:r>
        <w:rPr>
          <w:rFonts w:ascii="Arial" w:hAnsi="Arial" w:cs="Arial"/>
          <w:sz w:val="16"/>
          <w:szCs w:val="16"/>
        </w:rPr>
        <w:t xml:space="preserve">Quelle (adaptiert): „Ich werde von meinem Recht keinen Gebrauch machen“ - Ernst Rothschild war bis zur „Arisierung“ durch die Firma Striebel im Jahr 1937 letzter Inhaber und verzichtete auf Wiedergutmachung – aber warum und warum dann doch nicht? Artikel von Bernd </w:t>
      </w:r>
      <w:proofErr w:type="spellStart"/>
      <w:r>
        <w:rPr>
          <w:rFonts w:ascii="Arial" w:hAnsi="Arial" w:cs="Arial"/>
          <w:sz w:val="16"/>
          <w:szCs w:val="16"/>
        </w:rPr>
        <w:t>Serger</w:t>
      </w:r>
      <w:proofErr w:type="spellEnd"/>
      <w:r>
        <w:rPr>
          <w:rFonts w:ascii="Arial" w:hAnsi="Arial" w:cs="Arial"/>
          <w:sz w:val="16"/>
          <w:szCs w:val="16"/>
        </w:rPr>
        <w:t xml:space="preserve">, </w:t>
      </w:r>
      <w:r>
        <w:rPr>
          <w:rStyle w:val="center"/>
          <w:rFonts w:ascii="Arial" w:hAnsi="Arial" w:cs="Arial"/>
          <w:sz w:val="16"/>
          <w:szCs w:val="16"/>
        </w:rPr>
        <w:t xml:space="preserve">©Zusage </w:t>
      </w:r>
      <w:proofErr w:type="spellStart"/>
      <w:r>
        <w:rPr>
          <w:rStyle w:val="center"/>
          <w:rFonts w:ascii="Arial" w:hAnsi="Arial" w:cs="Arial"/>
          <w:sz w:val="16"/>
          <w:szCs w:val="16"/>
        </w:rPr>
        <w:t>Serger</w:t>
      </w:r>
      <w:proofErr w:type="spellEnd"/>
      <w:r>
        <w:rPr>
          <w:rStyle w:val="center"/>
          <w:rFonts w:ascii="Arial" w:hAnsi="Arial" w:cs="Arial"/>
          <w:sz w:val="16"/>
          <w:szCs w:val="16"/>
        </w:rPr>
        <w:t xml:space="preserve"> vom 20.07.2021</w:t>
      </w:r>
    </w:p>
    <w:p w14:paraId="0B079B3B" w14:textId="77777777" w:rsidR="007049E1" w:rsidRPr="00AD012B" w:rsidRDefault="007049E1"/>
    <w:sectPr w:rsidR="007049E1" w:rsidRPr="00AD012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7CC96" w14:textId="77777777" w:rsidR="007F415A" w:rsidRDefault="007F415A" w:rsidP="007B4681">
      <w:pPr>
        <w:spacing w:after="0" w:line="240" w:lineRule="auto"/>
      </w:pPr>
      <w:r>
        <w:separator/>
      </w:r>
    </w:p>
  </w:endnote>
  <w:endnote w:type="continuationSeparator" w:id="0">
    <w:p w14:paraId="50CF5EAE" w14:textId="77777777" w:rsidR="007F415A" w:rsidRDefault="007F415A" w:rsidP="007B4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6DC59" w14:textId="77777777" w:rsidR="007B4681" w:rsidRDefault="007B468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213D" w14:textId="295919FA" w:rsidR="007B4681" w:rsidRDefault="007B4681" w:rsidP="007B4681">
    <w:pPr>
      <w:pStyle w:val="Fuzeile"/>
      <w:jc w:val="center"/>
      <w:rPr>
        <w:rFonts w:ascii="Arial" w:hAnsi="Arial" w:cs="Arial"/>
        <w:sz w:val="20"/>
      </w:rPr>
    </w:pPr>
    <w:r>
      <w:rPr>
        <w:rFonts w:ascii="Arial" w:hAnsi="Arial" w:cs="Arial"/>
        <w:sz w:val="20"/>
      </w:rPr>
      <w:t>Arbeitskreis für Landeskunde/Landesgeschichte, ZSL-Regionalstelle Freiburg</w:t>
    </w:r>
  </w:p>
  <w:p w14:paraId="3CC13019" w14:textId="5A465433" w:rsidR="007B4681" w:rsidRPr="007B4681" w:rsidRDefault="007B4681" w:rsidP="007B4681">
    <w:pPr>
      <w:pStyle w:val="Fuzeile"/>
      <w:jc w:val="center"/>
      <w:rPr>
        <w:rFonts w:ascii="Times New Roman" w:hAnsi="Times New Roman" w:cs="Times New Roman"/>
        <w:sz w:val="20"/>
      </w:rPr>
    </w:pPr>
    <w:r>
      <w:rPr>
        <w:rFonts w:ascii="Arial" w:hAnsi="Arial" w:cs="Arial"/>
        <w:sz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B96B8" w14:textId="77777777" w:rsidR="007B4681" w:rsidRDefault="007B46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7FBBE" w14:textId="77777777" w:rsidR="007F415A" w:rsidRDefault="007F415A" w:rsidP="007B4681">
      <w:pPr>
        <w:spacing w:after="0" w:line="240" w:lineRule="auto"/>
      </w:pPr>
      <w:r>
        <w:separator/>
      </w:r>
    </w:p>
  </w:footnote>
  <w:footnote w:type="continuationSeparator" w:id="0">
    <w:p w14:paraId="6CDA0D37" w14:textId="77777777" w:rsidR="007F415A" w:rsidRDefault="007F415A" w:rsidP="007B4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41CEE" w14:textId="77777777" w:rsidR="007B4681" w:rsidRDefault="007B468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485A3" w14:textId="77777777" w:rsidR="007B4681" w:rsidRDefault="007B468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A12F" w14:textId="77777777" w:rsidR="007B4681" w:rsidRDefault="007B468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64A6"/>
    <w:multiLevelType w:val="hybridMultilevel"/>
    <w:tmpl w:val="0C70636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11A"/>
    <w:rsid w:val="00036045"/>
    <w:rsid w:val="00197F60"/>
    <w:rsid w:val="00681D47"/>
    <w:rsid w:val="007049E1"/>
    <w:rsid w:val="007B4681"/>
    <w:rsid w:val="007F415A"/>
    <w:rsid w:val="008D3B56"/>
    <w:rsid w:val="00AD012B"/>
    <w:rsid w:val="00CF6DA1"/>
    <w:rsid w:val="00D13BB7"/>
    <w:rsid w:val="00D35132"/>
    <w:rsid w:val="00DA111A"/>
    <w:rsid w:val="00E25A0E"/>
    <w:rsid w:val="00FD14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E224F"/>
  <w15:chartTrackingRefBased/>
  <w15:docId w15:val="{572E4D51-C511-479E-BAAF-F26AFEF1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6DA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D012B"/>
    <w:pPr>
      <w:autoSpaceDE w:val="0"/>
      <w:autoSpaceDN w:val="0"/>
      <w:adjustRightInd w:val="0"/>
      <w:spacing w:after="0" w:line="240" w:lineRule="auto"/>
    </w:pPr>
    <w:rPr>
      <w:rFonts w:ascii="Bodoni MT" w:hAnsi="Bodoni MT" w:cs="Bodoni MT"/>
      <w:color w:val="000000"/>
      <w:sz w:val="24"/>
      <w:szCs w:val="24"/>
    </w:rPr>
  </w:style>
  <w:style w:type="paragraph" w:styleId="Listenabsatz">
    <w:name w:val="List Paragraph"/>
    <w:basedOn w:val="Standard"/>
    <w:uiPriority w:val="34"/>
    <w:qFormat/>
    <w:rsid w:val="00AD012B"/>
    <w:pPr>
      <w:ind w:left="720"/>
      <w:contextualSpacing/>
    </w:pPr>
  </w:style>
  <w:style w:type="paragraph" w:styleId="Kopfzeile">
    <w:name w:val="header"/>
    <w:basedOn w:val="Standard"/>
    <w:link w:val="KopfzeileZchn"/>
    <w:uiPriority w:val="99"/>
    <w:unhideWhenUsed/>
    <w:rsid w:val="007B46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4681"/>
  </w:style>
  <w:style w:type="paragraph" w:styleId="Fuzeile">
    <w:name w:val="footer"/>
    <w:basedOn w:val="Standard"/>
    <w:link w:val="FuzeileZchn"/>
    <w:uiPriority w:val="99"/>
    <w:unhideWhenUsed/>
    <w:rsid w:val="007B46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4681"/>
  </w:style>
  <w:style w:type="character" w:customStyle="1" w:styleId="center">
    <w:name w:val="center"/>
    <w:rsid w:val="008D3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454351">
      <w:bodyDiv w:val="1"/>
      <w:marLeft w:val="0"/>
      <w:marRight w:val="0"/>
      <w:marTop w:val="0"/>
      <w:marBottom w:val="0"/>
      <w:divBdr>
        <w:top w:val="none" w:sz="0" w:space="0" w:color="auto"/>
        <w:left w:val="none" w:sz="0" w:space="0" w:color="auto"/>
        <w:bottom w:val="none" w:sz="0" w:space="0" w:color="auto"/>
        <w:right w:val="none" w:sz="0" w:space="0" w:color="auto"/>
      </w:divBdr>
    </w:div>
    <w:div w:id="190298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1919</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Boemicke</dc:creator>
  <cp:keywords/>
  <dc:description/>
  <cp:lastModifiedBy>Dirk  Boemicke</cp:lastModifiedBy>
  <cp:revision>2</cp:revision>
  <dcterms:created xsi:type="dcterms:W3CDTF">2021-07-20T09:34:00Z</dcterms:created>
  <dcterms:modified xsi:type="dcterms:W3CDTF">2021-07-20T09:34:00Z</dcterms:modified>
</cp:coreProperties>
</file>