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F8101" w14:textId="77777777" w:rsidR="004E10BE" w:rsidRPr="00A1523F" w:rsidRDefault="006A1B83" w:rsidP="00E51F5D">
      <w:pPr>
        <w:rPr>
          <w:b/>
          <w:sz w:val="32"/>
          <w:szCs w:val="32"/>
        </w:rPr>
      </w:pPr>
      <w:r w:rsidRPr="00A1523F">
        <w:rPr>
          <w:b/>
          <w:sz w:val="32"/>
          <w:szCs w:val="32"/>
        </w:rPr>
        <w:t>Matera – vocabolario</w:t>
      </w:r>
    </w:p>
    <w:p w14:paraId="5084F807" w14:textId="77777777" w:rsidR="006A1B83" w:rsidRDefault="006A1B83" w:rsidP="00E51F5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1"/>
        <w:gridCol w:w="4921"/>
      </w:tblGrid>
      <w:tr w:rsidR="00A963FD" w:rsidRPr="00A963FD" w14:paraId="142A5636" w14:textId="77777777" w:rsidTr="00A963FD">
        <w:tc>
          <w:tcPr>
            <w:tcW w:w="4361" w:type="dxa"/>
          </w:tcPr>
          <w:p w14:paraId="182BF744" w14:textId="77777777" w:rsidR="00A963FD" w:rsidRPr="00A963FD" w:rsidRDefault="00A963FD" w:rsidP="00A1523F">
            <w:pPr>
              <w:spacing w:line="276" w:lineRule="auto"/>
            </w:pPr>
            <w:r w:rsidRPr="00A963FD">
              <w:t>i Sassi</w:t>
            </w:r>
          </w:p>
        </w:tc>
        <w:tc>
          <w:tcPr>
            <w:tcW w:w="4921" w:type="dxa"/>
          </w:tcPr>
          <w:p w14:paraId="69B9B38F" w14:textId="77777777" w:rsidR="00A963FD" w:rsidRPr="00A963FD" w:rsidRDefault="00A963FD" w:rsidP="00A1523F">
            <w:pPr>
              <w:spacing w:line="276" w:lineRule="auto"/>
            </w:pPr>
            <w:r w:rsidRPr="00A1523F">
              <w:rPr>
                <w:i/>
              </w:rPr>
              <w:t>Bezeichnung für die Höhlensiedlungen von Matera</w:t>
            </w:r>
            <w:r w:rsidR="007E1EA1">
              <w:t xml:space="preserve"> (il sasso = der Stein)</w:t>
            </w:r>
          </w:p>
        </w:tc>
      </w:tr>
      <w:tr w:rsidR="00A963FD" w:rsidRPr="00A963FD" w14:paraId="778F999E" w14:textId="77777777" w:rsidTr="00A963FD">
        <w:tc>
          <w:tcPr>
            <w:tcW w:w="4361" w:type="dxa"/>
          </w:tcPr>
          <w:p w14:paraId="373A0041" w14:textId="77777777" w:rsidR="00A963FD" w:rsidRPr="00A963FD" w:rsidRDefault="00A963FD" w:rsidP="00A1523F">
            <w:pPr>
              <w:spacing w:line="276" w:lineRule="auto"/>
            </w:pPr>
            <w:r w:rsidRPr="00A963FD">
              <w:t>rupestre (</w:t>
            </w:r>
            <w:r w:rsidRPr="00A1523F">
              <w:rPr>
                <w:i/>
              </w:rPr>
              <w:t>p.es. chiesa, villaggio</w:t>
            </w:r>
            <w:r w:rsidR="007E1EA1" w:rsidRPr="00A1523F">
              <w:rPr>
                <w:i/>
              </w:rPr>
              <w:t xml:space="preserve"> </w:t>
            </w:r>
            <w:r w:rsidRPr="00A1523F">
              <w:rPr>
                <w:i/>
              </w:rPr>
              <w:t>rupestre</w:t>
            </w:r>
            <w:r w:rsidRPr="00A963FD">
              <w:t>)</w:t>
            </w:r>
          </w:p>
        </w:tc>
        <w:tc>
          <w:tcPr>
            <w:tcW w:w="4921" w:type="dxa"/>
          </w:tcPr>
          <w:p w14:paraId="47287EA7" w14:textId="77777777" w:rsidR="00A963FD" w:rsidRPr="00A963FD" w:rsidRDefault="00A963FD" w:rsidP="00A1523F">
            <w:pPr>
              <w:spacing w:line="276" w:lineRule="auto"/>
            </w:pPr>
            <w:r>
              <w:t>Felsen- (</w:t>
            </w:r>
            <w:r w:rsidRPr="00A1523F">
              <w:rPr>
                <w:i/>
              </w:rPr>
              <w:t xml:space="preserve">z.B. Felsenkirche, </w:t>
            </w:r>
            <w:r w:rsidR="007E1EA1" w:rsidRPr="00A1523F">
              <w:rPr>
                <w:i/>
              </w:rPr>
              <w:t>-siedlung</w:t>
            </w:r>
            <w:r w:rsidR="007E1EA1">
              <w:t>)</w:t>
            </w:r>
          </w:p>
        </w:tc>
      </w:tr>
      <w:tr w:rsidR="007E1EA1" w:rsidRPr="00A963FD" w14:paraId="03F6E902" w14:textId="77777777" w:rsidTr="00A963FD">
        <w:tc>
          <w:tcPr>
            <w:tcW w:w="4361" w:type="dxa"/>
          </w:tcPr>
          <w:p w14:paraId="5B053124" w14:textId="77777777" w:rsidR="007E1EA1" w:rsidRPr="00A963FD" w:rsidRDefault="007E1EA1" w:rsidP="00A1523F">
            <w:pPr>
              <w:spacing w:line="276" w:lineRule="auto"/>
            </w:pPr>
            <w:r w:rsidRPr="00A963FD">
              <w:t>la roccia</w:t>
            </w:r>
          </w:p>
        </w:tc>
        <w:tc>
          <w:tcPr>
            <w:tcW w:w="4921" w:type="dxa"/>
          </w:tcPr>
          <w:p w14:paraId="713B1DE6" w14:textId="77777777" w:rsidR="007E1EA1" w:rsidRPr="00A963FD" w:rsidRDefault="007E1EA1" w:rsidP="00A1523F">
            <w:pPr>
              <w:spacing w:line="276" w:lineRule="auto"/>
            </w:pPr>
            <w:r>
              <w:t>der Felsen</w:t>
            </w:r>
          </w:p>
        </w:tc>
      </w:tr>
      <w:tr w:rsidR="007E1EA1" w:rsidRPr="00A963FD" w14:paraId="618B52E4" w14:textId="77777777" w:rsidTr="00A963FD">
        <w:tc>
          <w:tcPr>
            <w:tcW w:w="4361" w:type="dxa"/>
          </w:tcPr>
          <w:p w14:paraId="3255AD4C" w14:textId="77777777" w:rsidR="007E1EA1" w:rsidRPr="00A963FD" w:rsidRDefault="007E1EA1" w:rsidP="00A1523F">
            <w:pPr>
              <w:spacing w:line="276" w:lineRule="auto"/>
            </w:pPr>
            <w:r w:rsidRPr="00A963FD">
              <w:t>il tufo</w:t>
            </w:r>
          </w:p>
        </w:tc>
        <w:tc>
          <w:tcPr>
            <w:tcW w:w="4921" w:type="dxa"/>
          </w:tcPr>
          <w:p w14:paraId="1BE5FF99" w14:textId="77777777" w:rsidR="007E1EA1" w:rsidRPr="00A963FD" w:rsidRDefault="007E1EA1" w:rsidP="00A1523F">
            <w:pPr>
              <w:spacing w:line="276" w:lineRule="auto"/>
            </w:pPr>
            <w:r>
              <w:t>der Tuffstein (</w:t>
            </w:r>
            <w:r w:rsidRPr="00A1523F">
              <w:rPr>
                <w:i/>
              </w:rPr>
              <w:t>weiches Gestein vulkanischen Ursprungs</w:t>
            </w:r>
            <w:r>
              <w:t>)</w:t>
            </w:r>
          </w:p>
        </w:tc>
      </w:tr>
      <w:tr w:rsidR="007E1EA1" w:rsidRPr="00A963FD" w14:paraId="6474500A" w14:textId="77777777" w:rsidTr="00A963FD">
        <w:tc>
          <w:tcPr>
            <w:tcW w:w="4361" w:type="dxa"/>
          </w:tcPr>
          <w:p w14:paraId="38F7EB84" w14:textId="77777777" w:rsidR="007E1EA1" w:rsidRPr="00A963FD" w:rsidRDefault="007E1EA1" w:rsidP="00A1523F">
            <w:pPr>
              <w:spacing w:line="276" w:lineRule="auto"/>
            </w:pPr>
            <w:r w:rsidRPr="00A963FD">
              <w:t>la gravina</w:t>
            </w:r>
          </w:p>
        </w:tc>
        <w:tc>
          <w:tcPr>
            <w:tcW w:w="4921" w:type="dxa"/>
          </w:tcPr>
          <w:p w14:paraId="1A12F601" w14:textId="77777777" w:rsidR="007E1EA1" w:rsidRPr="00A963FD" w:rsidRDefault="007E1EA1" w:rsidP="00A1523F">
            <w:pPr>
              <w:spacing w:line="276" w:lineRule="auto"/>
            </w:pPr>
            <w:r>
              <w:t>die Schlucht</w:t>
            </w:r>
          </w:p>
        </w:tc>
      </w:tr>
      <w:tr w:rsidR="007E1EA1" w:rsidRPr="00A963FD" w14:paraId="5B907C4B" w14:textId="77777777" w:rsidTr="00A963FD">
        <w:tc>
          <w:tcPr>
            <w:tcW w:w="4361" w:type="dxa"/>
          </w:tcPr>
          <w:p w14:paraId="5D2F7B01" w14:textId="77777777" w:rsidR="007E1EA1" w:rsidRPr="00A963FD" w:rsidRDefault="007E1EA1" w:rsidP="00A1523F">
            <w:pPr>
              <w:spacing w:line="276" w:lineRule="auto"/>
            </w:pPr>
            <w:r>
              <w:t>il torrente</w:t>
            </w:r>
          </w:p>
        </w:tc>
        <w:tc>
          <w:tcPr>
            <w:tcW w:w="4921" w:type="dxa"/>
          </w:tcPr>
          <w:p w14:paraId="018EBA5F" w14:textId="77777777" w:rsidR="007E1EA1" w:rsidRDefault="007E1EA1" w:rsidP="00A1523F">
            <w:pPr>
              <w:spacing w:line="276" w:lineRule="auto"/>
            </w:pPr>
            <w:r>
              <w:t>der Bach (</w:t>
            </w:r>
            <w:r w:rsidRPr="00A1523F">
              <w:rPr>
                <w:i/>
              </w:rPr>
              <w:t>in Italien im Sommer meist ausgetrocknetes Bachbett</w:t>
            </w:r>
            <w:r>
              <w:t>)</w:t>
            </w:r>
          </w:p>
        </w:tc>
      </w:tr>
      <w:tr w:rsidR="007E1EA1" w:rsidRPr="00A963FD" w14:paraId="0C246A59" w14:textId="77777777" w:rsidTr="00A963FD">
        <w:tc>
          <w:tcPr>
            <w:tcW w:w="4361" w:type="dxa"/>
          </w:tcPr>
          <w:p w14:paraId="50FD2269" w14:textId="77777777" w:rsidR="007E1EA1" w:rsidRPr="00A963FD" w:rsidRDefault="007E1EA1" w:rsidP="00A1523F">
            <w:pPr>
              <w:spacing w:line="276" w:lineRule="auto"/>
            </w:pPr>
            <w:r w:rsidRPr="00A963FD">
              <w:t>la grotta</w:t>
            </w:r>
          </w:p>
        </w:tc>
        <w:tc>
          <w:tcPr>
            <w:tcW w:w="4921" w:type="dxa"/>
          </w:tcPr>
          <w:p w14:paraId="1A1E014B" w14:textId="77777777" w:rsidR="007E1EA1" w:rsidRPr="00A963FD" w:rsidRDefault="007E1EA1" w:rsidP="00A1523F">
            <w:pPr>
              <w:spacing w:line="276" w:lineRule="auto"/>
            </w:pPr>
            <w:r>
              <w:t>die Höhle, die Grotte</w:t>
            </w:r>
          </w:p>
        </w:tc>
      </w:tr>
      <w:tr w:rsidR="007E1EA1" w:rsidRPr="00A963FD" w14:paraId="16F5F5BF" w14:textId="77777777" w:rsidTr="00A963FD">
        <w:tc>
          <w:tcPr>
            <w:tcW w:w="4361" w:type="dxa"/>
          </w:tcPr>
          <w:p w14:paraId="6C109279" w14:textId="77777777" w:rsidR="007E1EA1" w:rsidRPr="00A963FD" w:rsidRDefault="007E1EA1" w:rsidP="00A1523F">
            <w:pPr>
              <w:spacing w:line="276" w:lineRule="auto"/>
            </w:pPr>
            <w:r w:rsidRPr="00A963FD">
              <w:t>la caverna</w:t>
            </w:r>
          </w:p>
        </w:tc>
        <w:tc>
          <w:tcPr>
            <w:tcW w:w="4921" w:type="dxa"/>
          </w:tcPr>
          <w:p w14:paraId="52D02A5C" w14:textId="77777777" w:rsidR="007E1EA1" w:rsidRPr="00A963FD" w:rsidRDefault="007E1EA1" w:rsidP="00A1523F">
            <w:pPr>
              <w:spacing w:line="276" w:lineRule="auto"/>
            </w:pPr>
            <w:r>
              <w:t>die Höhle, das Loch</w:t>
            </w:r>
          </w:p>
        </w:tc>
      </w:tr>
      <w:tr w:rsidR="007E1EA1" w:rsidRPr="00A963FD" w14:paraId="53E4FA97" w14:textId="77777777" w:rsidTr="00A963FD">
        <w:tc>
          <w:tcPr>
            <w:tcW w:w="4361" w:type="dxa"/>
          </w:tcPr>
          <w:p w14:paraId="74E1708F" w14:textId="77777777" w:rsidR="007E1EA1" w:rsidRPr="00A963FD" w:rsidRDefault="007E1EA1" w:rsidP="00A1523F">
            <w:pPr>
              <w:spacing w:line="276" w:lineRule="auto"/>
            </w:pPr>
            <w:r w:rsidRPr="00A963FD">
              <w:t>ipog</w:t>
            </w:r>
            <w:r w:rsidRPr="007E1EA1">
              <w:rPr>
                <w:u w:val="single"/>
              </w:rPr>
              <w:t>e</w:t>
            </w:r>
            <w:r w:rsidRPr="00A963FD">
              <w:t>o</w:t>
            </w:r>
            <w:r>
              <w:t>, -a</w:t>
            </w:r>
          </w:p>
        </w:tc>
        <w:tc>
          <w:tcPr>
            <w:tcW w:w="4921" w:type="dxa"/>
          </w:tcPr>
          <w:p w14:paraId="07A8056E" w14:textId="77777777" w:rsidR="007E1EA1" w:rsidRPr="00A963FD" w:rsidRDefault="007E1EA1" w:rsidP="00A1523F">
            <w:pPr>
              <w:spacing w:line="276" w:lineRule="auto"/>
            </w:pPr>
            <w:r>
              <w:t>unterirdisch</w:t>
            </w:r>
          </w:p>
        </w:tc>
      </w:tr>
      <w:tr w:rsidR="007E1EA1" w:rsidRPr="00A963FD" w14:paraId="7D0D4DF8" w14:textId="77777777" w:rsidTr="00A963FD">
        <w:tc>
          <w:tcPr>
            <w:tcW w:w="4361" w:type="dxa"/>
          </w:tcPr>
          <w:p w14:paraId="126E6473" w14:textId="77777777" w:rsidR="007E1EA1" w:rsidRPr="00A963FD" w:rsidRDefault="007E1EA1" w:rsidP="00A1523F">
            <w:pPr>
              <w:spacing w:line="276" w:lineRule="auto"/>
            </w:pPr>
            <w:r w:rsidRPr="00A963FD">
              <w:t xml:space="preserve">l’abitazione </w:t>
            </w:r>
            <w:r w:rsidRPr="00A1523F">
              <w:t>sotterr</w:t>
            </w:r>
            <w:r w:rsidRPr="00A1523F">
              <w:rPr>
                <w:u w:val="single"/>
              </w:rPr>
              <w:t>a</w:t>
            </w:r>
            <w:r w:rsidRPr="00A1523F">
              <w:t>nea</w:t>
            </w:r>
          </w:p>
        </w:tc>
        <w:tc>
          <w:tcPr>
            <w:tcW w:w="4921" w:type="dxa"/>
          </w:tcPr>
          <w:p w14:paraId="30105157" w14:textId="77777777" w:rsidR="007E1EA1" w:rsidRPr="00A963FD" w:rsidRDefault="007E1EA1" w:rsidP="00A1523F">
            <w:pPr>
              <w:spacing w:line="276" w:lineRule="auto"/>
            </w:pPr>
            <w:r>
              <w:t>die unterirdische Behausung</w:t>
            </w:r>
          </w:p>
        </w:tc>
      </w:tr>
      <w:tr w:rsidR="007E1EA1" w:rsidRPr="00A963FD" w14:paraId="676B6702" w14:textId="77777777" w:rsidTr="00A963FD">
        <w:tc>
          <w:tcPr>
            <w:tcW w:w="4361" w:type="dxa"/>
          </w:tcPr>
          <w:p w14:paraId="02751B5C" w14:textId="77777777" w:rsidR="007E1EA1" w:rsidRPr="00A963FD" w:rsidRDefault="007E1EA1" w:rsidP="00A1523F">
            <w:pPr>
              <w:spacing w:line="276" w:lineRule="auto"/>
            </w:pPr>
            <w:r>
              <w:t xml:space="preserve">il/la </w:t>
            </w:r>
            <w:r w:rsidRPr="00A963FD">
              <w:t>troglodita</w:t>
            </w:r>
            <w:r w:rsidR="00A1523F">
              <w:t xml:space="preserve"> (</w:t>
            </w:r>
            <w:r w:rsidR="00A1523F" w:rsidRPr="00A1523F">
              <w:rPr>
                <w:i/>
              </w:rPr>
              <w:t>anche aggettivo</w:t>
            </w:r>
            <w:r w:rsidR="00A1523F">
              <w:t>)</w:t>
            </w:r>
          </w:p>
        </w:tc>
        <w:tc>
          <w:tcPr>
            <w:tcW w:w="4921" w:type="dxa"/>
          </w:tcPr>
          <w:p w14:paraId="61A73A10" w14:textId="77777777" w:rsidR="007E1EA1" w:rsidRPr="00A963FD" w:rsidRDefault="007E1EA1" w:rsidP="00A1523F">
            <w:pPr>
              <w:spacing w:line="276" w:lineRule="auto"/>
            </w:pPr>
            <w:r>
              <w:t>der/die Höhlenbewohner(in)</w:t>
            </w:r>
            <w:r w:rsidR="00A1523F">
              <w:t xml:space="preserve"> (</w:t>
            </w:r>
            <w:r w:rsidR="00A1523F" w:rsidRPr="00A1523F">
              <w:rPr>
                <w:i/>
              </w:rPr>
              <w:t>auch als Adj.</w:t>
            </w:r>
            <w:r w:rsidR="00A1523F" w:rsidRPr="00A1523F">
              <w:t>)</w:t>
            </w:r>
          </w:p>
        </w:tc>
      </w:tr>
      <w:tr w:rsidR="007E1EA1" w:rsidRPr="00A963FD" w14:paraId="3E1B9216" w14:textId="77777777" w:rsidTr="00A963FD">
        <w:tc>
          <w:tcPr>
            <w:tcW w:w="4361" w:type="dxa"/>
          </w:tcPr>
          <w:p w14:paraId="1E5B977D" w14:textId="77777777" w:rsidR="007E1EA1" w:rsidRPr="00A963FD" w:rsidRDefault="007E1EA1" w:rsidP="00A1523F">
            <w:pPr>
              <w:spacing w:line="276" w:lineRule="auto"/>
            </w:pPr>
            <w:r w:rsidRPr="00A963FD">
              <w:t>scavare</w:t>
            </w:r>
          </w:p>
        </w:tc>
        <w:tc>
          <w:tcPr>
            <w:tcW w:w="4921" w:type="dxa"/>
          </w:tcPr>
          <w:p w14:paraId="3ACF4F22" w14:textId="77777777" w:rsidR="007E1EA1" w:rsidRPr="00A963FD" w:rsidRDefault="007E1EA1" w:rsidP="00A1523F">
            <w:pPr>
              <w:spacing w:line="276" w:lineRule="auto"/>
            </w:pPr>
            <w:r>
              <w:t>graben</w:t>
            </w:r>
          </w:p>
        </w:tc>
      </w:tr>
      <w:tr w:rsidR="007E1EA1" w:rsidRPr="00A963FD" w14:paraId="5024D9DA" w14:textId="77777777" w:rsidTr="00A963FD">
        <w:tc>
          <w:tcPr>
            <w:tcW w:w="4361" w:type="dxa"/>
          </w:tcPr>
          <w:p w14:paraId="42C01B73" w14:textId="77777777" w:rsidR="007E1EA1" w:rsidRPr="00A963FD" w:rsidRDefault="007E1EA1" w:rsidP="00A1523F">
            <w:pPr>
              <w:spacing w:line="276" w:lineRule="auto"/>
            </w:pPr>
            <w:r w:rsidRPr="00A963FD">
              <w:t>er</w:t>
            </w:r>
            <w:r w:rsidRPr="007E1EA1">
              <w:rPr>
                <w:u w:val="single"/>
              </w:rPr>
              <w:t>i</w:t>
            </w:r>
            <w:r w:rsidRPr="00A963FD">
              <w:t xml:space="preserve">gere </w:t>
            </w:r>
            <w:r>
              <w:t>(eretto)</w:t>
            </w:r>
            <w:r w:rsidRPr="00A963FD">
              <w:t>un palazzo</w:t>
            </w:r>
          </w:p>
        </w:tc>
        <w:tc>
          <w:tcPr>
            <w:tcW w:w="4921" w:type="dxa"/>
          </w:tcPr>
          <w:p w14:paraId="5EE9F33A" w14:textId="77777777" w:rsidR="007E1EA1" w:rsidRPr="00A963FD" w:rsidRDefault="007E1EA1" w:rsidP="00A1523F">
            <w:pPr>
              <w:spacing w:line="276" w:lineRule="auto"/>
            </w:pPr>
            <w:r>
              <w:t>ein (großes) Haus errichten</w:t>
            </w:r>
          </w:p>
        </w:tc>
      </w:tr>
      <w:tr w:rsidR="007E1EA1" w:rsidRPr="00A963FD" w14:paraId="778792A4" w14:textId="77777777" w:rsidTr="00A963FD">
        <w:tc>
          <w:tcPr>
            <w:tcW w:w="4361" w:type="dxa"/>
          </w:tcPr>
          <w:p w14:paraId="30C65B9C" w14:textId="77777777" w:rsidR="007E1EA1" w:rsidRPr="00A963FD" w:rsidRDefault="007E1EA1" w:rsidP="00A1523F">
            <w:pPr>
              <w:spacing w:line="276" w:lineRule="auto"/>
            </w:pPr>
            <w:r w:rsidRPr="00A963FD">
              <w:t>s</w:t>
            </w:r>
            <w:r w:rsidRPr="007E1EA1">
              <w:rPr>
                <w:u w:val="single"/>
              </w:rPr>
              <w:t>o</w:t>
            </w:r>
            <w:r w:rsidRPr="00A963FD">
              <w:t>rgere</w:t>
            </w:r>
            <w:r>
              <w:t xml:space="preserve"> (sorto)</w:t>
            </w:r>
            <w:r w:rsidR="00A1523F">
              <w:t xml:space="preserve"> (</w:t>
            </w:r>
            <w:r w:rsidR="00A1523F">
              <w:rPr>
                <w:i/>
              </w:rPr>
              <w:t>p.</w:t>
            </w:r>
            <w:r w:rsidR="00A1523F" w:rsidRPr="00A1523F">
              <w:rPr>
                <w:i/>
              </w:rPr>
              <w:t>es. una città, una chiesa</w:t>
            </w:r>
            <w:r w:rsidR="00A1523F">
              <w:t>)</w:t>
            </w:r>
          </w:p>
        </w:tc>
        <w:tc>
          <w:tcPr>
            <w:tcW w:w="4921" w:type="dxa"/>
          </w:tcPr>
          <w:p w14:paraId="44B53A3A" w14:textId="77777777" w:rsidR="007E1EA1" w:rsidRPr="00A963FD" w:rsidRDefault="007E1EA1" w:rsidP="00A1523F">
            <w:pPr>
              <w:spacing w:line="276" w:lineRule="auto"/>
            </w:pPr>
            <w:r>
              <w:t>stehen</w:t>
            </w:r>
            <w:r w:rsidR="00A1523F">
              <w:t>, sich erheben (</w:t>
            </w:r>
            <w:r w:rsidR="00A1523F" w:rsidRPr="00A1523F">
              <w:rPr>
                <w:i/>
              </w:rPr>
              <w:t>z.B. eine Stadt, eine Kirche</w:t>
            </w:r>
            <w:r w:rsidR="00A1523F">
              <w:t>)</w:t>
            </w:r>
          </w:p>
        </w:tc>
      </w:tr>
      <w:tr w:rsidR="007E1EA1" w:rsidRPr="00A963FD" w14:paraId="1AA0483F" w14:textId="77777777" w:rsidTr="00A963FD">
        <w:tc>
          <w:tcPr>
            <w:tcW w:w="4361" w:type="dxa"/>
          </w:tcPr>
          <w:p w14:paraId="27119A09" w14:textId="4C245838" w:rsidR="007E1EA1" w:rsidRPr="00A963FD" w:rsidRDefault="007E1EA1" w:rsidP="00A1523F">
            <w:pPr>
              <w:spacing w:line="276" w:lineRule="auto"/>
            </w:pPr>
            <w:r w:rsidRPr="00A963FD">
              <w:t>essere situato</w:t>
            </w:r>
            <w:r w:rsidR="007759AE">
              <w:t>, -a</w:t>
            </w:r>
            <w:bookmarkStart w:id="0" w:name="_GoBack"/>
            <w:bookmarkEnd w:id="0"/>
          </w:p>
        </w:tc>
        <w:tc>
          <w:tcPr>
            <w:tcW w:w="4921" w:type="dxa"/>
          </w:tcPr>
          <w:p w14:paraId="694F19DE" w14:textId="77777777" w:rsidR="007E1EA1" w:rsidRPr="00A963FD" w:rsidRDefault="007E1EA1" w:rsidP="00A1523F">
            <w:pPr>
              <w:spacing w:line="276" w:lineRule="auto"/>
            </w:pPr>
            <w:r>
              <w:t>liegen</w:t>
            </w:r>
            <w:r w:rsidR="00A1523F">
              <w:t>, sich befinden</w:t>
            </w:r>
          </w:p>
        </w:tc>
      </w:tr>
      <w:tr w:rsidR="007E1EA1" w:rsidRPr="00A963FD" w14:paraId="6121AD35" w14:textId="77777777" w:rsidTr="00A963FD">
        <w:tc>
          <w:tcPr>
            <w:tcW w:w="4361" w:type="dxa"/>
          </w:tcPr>
          <w:p w14:paraId="12005043" w14:textId="77777777" w:rsidR="007E1EA1" w:rsidRPr="00A963FD" w:rsidRDefault="007E1EA1" w:rsidP="00A1523F">
            <w:pPr>
              <w:spacing w:line="276" w:lineRule="auto"/>
            </w:pPr>
            <w:r w:rsidRPr="00A963FD">
              <w:t>la preistoria</w:t>
            </w:r>
          </w:p>
        </w:tc>
        <w:tc>
          <w:tcPr>
            <w:tcW w:w="4921" w:type="dxa"/>
          </w:tcPr>
          <w:p w14:paraId="3113D6BC" w14:textId="77777777" w:rsidR="007E1EA1" w:rsidRPr="00A963FD" w:rsidRDefault="007E1EA1" w:rsidP="00A1523F">
            <w:pPr>
              <w:spacing w:line="276" w:lineRule="auto"/>
            </w:pPr>
            <w:r>
              <w:t>die Vorgeschichte</w:t>
            </w:r>
          </w:p>
        </w:tc>
      </w:tr>
      <w:tr w:rsidR="007E1EA1" w:rsidRPr="00A963FD" w14:paraId="78B28A3C" w14:textId="77777777" w:rsidTr="00A963FD">
        <w:tc>
          <w:tcPr>
            <w:tcW w:w="4361" w:type="dxa"/>
          </w:tcPr>
          <w:p w14:paraId="63FEABF5" w14:textId="77777777" w:rsidR="007E1EA1" w:rsidRPr="00A963FD" w:rsidRDefault="007E1EA1" w:rsidP="00A1523F">
            <w:pPr>
              <w:spacing w:line="276" w:lineRule="auto"/>
            </w:pPr>
            <w:r w:rsidRPr="00A963FD">
              <w:t>il Paleol</w:t>
            </w:r>
            <w:r w:rsidRPr="007E1EA1">
              <w:rPr>
                <w:u w:val="single"/>
              </w:rPr>
              <w:t>i</w:t>
            </w:r>
            <w:r w:rsidRPr="00A963FD">
              <w:t>tico</w:t>
            </w:r>
          </w:p>
        </w:tc>
        <w:tc>
          <w:tcPr>
            <w:tcW w:w="4921" w:type="dxa"/>
          </w:tcPr>
          <w:p w14:paraId="3C17D0D0" w14:textId="77777777" w:rsidR="007E1EA1" w:rsidRPr="00A963FD" w:rsidRDefault="00A1523F" w:rsidP="00A1523F">
            <w:pPr>
              <w:spacing w:line="276" w:lineRule="auto"/>
            </w:pPr>
            <w:r>
              <w:t>die Altsteinzeit (Paläolithikum)</w:t>
            </w:r>
          </w:p>
        </w:tc>
      </w:tr>
      <w:tr w:rsidR="007E1EA1" w:rsidRPr="00A963FD" w14:paraId="42DFD058" w14:textId="77777777" w:rsidTr="00A963FD">
        <w:tc>
          <w:tcPr>
            <w:tcW w:w="4361" w:type="dxa"/>
          </w:tcPr>
          <w:p w14:paraId="746E155B" w14:textId="77777777" w:rsidR="007E1EA1" w:rsidRPr="00A963FD" w:rsidRDefault="007E1EA1" w:rsidP="00A1523F">
            <w:pPr>
              <w:spacing w:line="276" w:lineRule="auto"/>
            </w:pPr>
            <w:r w:rsidRPr="00A963FD">
              <w:t>il Neol</w:t>
            </w:r>
            <w:r w:rsidRPr="007E1EA1">
              <w:rPr>
                <w:u w:val="single"/>
              </w:rPr>
              <w:t>i</w:t>
            </w:r>
            <w:r w:rsidRPr="00A963FD">
              <w:t>tico</w:t>
            </w:r>
          </w:p>
        </w:tc>
        <w:tc>
          <w:tcPr>
            <w:tcW w:w="4921" w:type="dxa"/>
          </w:tcPr>
          <w:p w14:paraId="3E36441D" w14:textId="77777777" w:rsidR="007E1EA1" w:rsidRPr="00A963FD" w:rsidRDefault="007E1EA1" w:rsidP="00A1523F">
            <w:pPr>
              <w:spacing w:line="276" w:lineRule="auto"/>
            </w:pPr>
            <w:r>
              <w:t>die Jungsteinzeit</w:t>
            </w:r>
            <w:r w:rsidR="00A1523F">
              <w:t xml:space="preserve"> (Neolithikum)</w:t>
            </w:r>
          </w:p>
        </w:tc>
      </w:tr>
      <w:tr w:rsidR="007E1EA1" w:rsidRPr="00A963FD" w14:paraId="28039FDD" w14:textId="77777777" w:rsidTr="00A963FD">
        <w:tc>
          <w:tcPr>
            <w:tcW w:w="4361" w:type="dxa"/>
          </w:tcPr>
          <w:p w14:paraId="1F48A892" w14:textId="77777777" w:rsidR="007E1EA1" w:rsidRPr="00A963FD" w:rsidRDefault="007E1EA1" w:rsidP="00A1523F">
            <w:pPr>
              <w:spacing w:line="276" w:lineRule="auto"/>
            </w:pPr>
            <w:r w:rsidRPr="00A963FD">
              <w:t>la civiltà contadina</w:t>
            </w:r>
          </w:p>
        </w:tc>
        <w:tc>
          <w:tcPr>
            <w:tcW w:w="4921" w:type="dxa"/>
          </w:tcPr>
          <w:p w14:paraId="4177B265" w14:textId="77777777" w:rsidR="007E1EA1" w:rsidRDefault="007E1EA1" w:rsidP="00A1523F">
            <w:pPr>
              <w:spacing w:line="276" w:lineRule="auto"/>
            </w:pPr>
            <w:r>
              <w:t>die bäuerliche Kultur</w:t>
            </w:r>
          </w:p>
        </w:tc>
      </w:tr>
      <w:tr w:rsidR="007E1EA1" w:rsidRPr="00A963FD" w14:paraId="74E9DA35" w14:textId="77777777" w:rsidTr="00A963FD">
        <w:tc>
          <w:tcPr>
            <w:tcW w:w="4361" w:type="dxa"/>
          </w:tcPr>
          <w:p w14:paraId="2E18AC97" w14:textId="77777777" w:rsidR="007E1EA1" w:rsidRPr="00A963FD" w:rsidRDefault="007E1EA1" w:rsidP="00A1523F">
            <w:pPr>
              <w:spacing w:line="276" w:lineRule="auto"/>
            </w:pPr>
            <w:r w:rsidRPr="00A963FD">
              <w:t>il reperto archeol</w:t>
            </w:r>
            <w:r w:rsidRPr="007E1EA1">
              <w:rPr>
                <w:u w:val="single"/>
              </w:rPr>
              <w:t>o</w:t>
            </w:r>
            <w:r w:rsidRPr="00A963FD">
              <w:t>gico</w:t>
            </w:r>
          </w:p>
        </w:tc>
        <w:tc>
          <w:tcPr>
            <w:tcW w:w="4921" w:type="dxa"/>
          </w:tcPr>
          <w:p w14:paraId="03A1E564" w14:textId="77777777" w:rsidR="007E1EA1" w:rsidRPr="00A963FD" w:rsidRDefault="007E1EA1" w:rsidP="00A1523F">
            <w:pPr>
              <w:spacing w:line="276" w:lineRule="auto"/>
            </w:pPr>
            <w:r>
              <w:t>das archeologische Fundstück</w:t>
            </w:r>
          </w:p>
        </w:tc>
      </w:tr>
      <w:tr w:rsidR="007E1EA1" w:rsidRPr="00A963FD" w14:paraId="25F3BD86" w14:textId="77777777" w:rsidTr="00A963FD">
        <w:tc>
          <w:tcPr>
            <w:tcW w:w="4361" w:type="dxa"/>
          </w:tcPr>
          <w:p w14:paraId="4A651BE3" w14:textId="77777777" w:rsidR="007E1EA1" w:rsidRPr="00A963FD" w:rsidRDefault="007E1EA1" w:rsidP="00A1523F">
            <w:pPr>
              <w:spacing w:line="276" w:lineRule="auto"/>
            </w:pPr>
            <w:r w:rsidRPr="00A963FD">
              <w:t>l’insediamento</w:t>
            </w:r>
          </w:p>
        </w:tc>
        <w:tc>
          <w:tcPr>
            <w:tcW w:w="4921" w:type="dxa"/>
          </w:tcPr>
          <w:p w14:paraId="23EBBE64" w14:textId="77777777" w:rsidR="007E1EA1" w:rsidRPr="00A963FD" w:rsidRDefault="00A1523F" w:rsidP="00A1523F">
            <w:pPr>
              <w:spacing w:line="276" w:lineRule="auto"/>
            </w:pPr>
            <w:r>
              <w:t>die Siedlung</w:t>
            </w:r>
          </w:p>
        </w:tc>
      </w:tr>
      <w:tr w:rsidR="007E1EA1" w:rsidRPr="00A963FD" w14:paraId="4E76FD82" w14:textId="77777777" w:rsidTr="00A963FD">
        <w:tc>
          <w:tcPr>
            <w:tcW w:w="4361" w:type="dxa"/>
          </w:tcPr>
          <w:p w14:paraId="12BA8431" w14:textId="77777777" w:rsidR="007E1EA1" w:rsidRPr="00A963FD" w:rsidRDefault="007E1EA1" w:rsidP="00A1523F">
            <w:pPr>
              <w:spacing w:line="276" w:lineRule="auto"/>
            </w:pPr>
            <w:r w:rsidRPr="00A963FD">
              <w:t>il n</w:t>
            </w:r>
            <w:r w:rsidRPr="007E1EA1">
              <w:rPr>
                <w:u w:val="single"/>
              </w:rPr>
              <w:t>u</w:t>
            </w:r>
            <w:r w:rsidRPr="00A963FD">
              <w:t>cleo urbano</w:t>
            </w:r>
          </w:p>
        </w:tc>
        <w:tc>
          <w:tcPr>
            <w:tcW w:w="4921" w:type="dxa"/>
          </w:tcPr>
          <w:p w14:paraId="186DFC5B" w14:textId="77777777" w:rsidR="007E1EA1" w:rsidRPr="00A963FD" w:rsidRDefault="007E1EA1" w:rsidP="00A1523F">
            <w:pPr>
              <w:spacing w:line="276" w:lineRule="auto"/>
            </w:pPr>
            <w:r>
              <w:t>der städtische Kern</w:t>
            </w:r>
          </w:p>
        </w:tc>
      </w:tr>
      <w:tr w:rsidR="007E1EA1" w:rsidRPr="00A963FD" w14:paraId="05B67947" w14:textId="77777777" w:rsidTr="00A963FD">
        <w:tc>
          <w:tcPr>
            <w:tcW w:w="4361" w:type="dxa"/>
          </w:tcPr>
          <w:p w14:paraId="45E844E2" w14:textId="77777777" w:rsidR="007E1EA1" w:rsidRPr="00A963FD" w:rsidRDefault="007E1EA1" w:rsidP="00A1523F">
            <w:pPr>
              <w:spacing w:line="276" w:lineRule="auto"/>
            </w:pPr>
            <w:r w:rsidRPr="00A963FD">
              <w:t>il convento</w:t>
            </w:r>
          </w:p>
        </w:tc>
        <w:tc>
          <w:tcPr>
            <w:tcW w:w="4921" w:type="dxa"/>
          </w:tcPr>
          <w:p w14:paraId="7AA77813" w14:textId="77777777" w:rsidR="007E1EA1" w:rsidRPr="00A963FD" w:rsidRDefault="007E1EA1" w:rsidP="00A1523F">
            <w:pPr>
              <w:spacing w:line="276" w:lineRule="auto"/>
            </w:pPr>
            <w:r>
              <w:t>das Kloster</w:t>
            </w:r>
          </w:p>
        </w:tc>
      </w:tr>
      <w:tr w:rsidR="007E1EA1" w:rsidRPr="00A963FD" w14:paraId="5FD9AF3A" w14:textId="77777777" w:rsidTr="00A963FD">
        <w:tc>
          <w:tcPr>
            <w:tcW w:w="4361" w:type="dxa"/>
          </w:tcPr>
          <w:p w14:paraId="44573C62" w14:textId="77777777" w:rsidR="007E1EA1" w:rsidRPr="00A963FD" w:rsidRDefault="007E1EA1" w:rsidP="00A1523F">
            <w:pPr>
              <w:spacing w:line="276" w:lineRule="auto"/>
            </w:pPr>
            <w:r w:rsidRPr="00A963FD">
              <w:t>gli affreschi</w:t>
            </w:r>
          </w:p>
        </w:tc>
        <w:tc>
          <w:tcPr>
            <w:tcW w:w="4921" w:type="dxa"/>
          </w:tcPr>
          <w:p w14:paraId="61B46027" w14:textId="77777777" w:rsidR="007E1EA1" w:rsidRPr="00A963FD" w:rsidRDefault="007E1EA1" w:rsidP="00A1523F">
            <w:pPr>
              <w:spacing w:line="276" w:lineRule="auto"/>
            </w:pPr>
            <w:r>
              <w:t>die Fresken, die Wandmalereien</w:t>
            </w:r>
          </w:p>
        </w:tc>
      </w:tr>
      <w:tr w:rsidR="007E1EA1" w:rsidRPr="00A963FD" w14:paraId="2566D4B8" w14:textId="77777777" w:rsidTr="00A963FD">
        <w:tc>
          <w:tcPr>
            <w:tcW w:w="4361" w:type="dxa"/>
          </w:tcPr>
          <w:p w14:paraId="3D2435F6" w14:textId="77777777" w:rsidR="007E1EA1" w:rsidRPr="00A963FD" w:rsidRDefault="007E1EA1" w:rsidP="00A1523F">
            <w:pPr>
              <w:spacing w:line="276" w:lineRule="auto"/>
            </w:pPr>
            <w:r w:rsidRPr="00A963FD">
              <w:t>il patrimonio culturale</w:t>
            </w:r>
          </w:p>
        </w:tc>
        <w:tc>
          <w:tcPr>
            <w:tcW w:w="4921" w:type="dxa"/>
          </w:tcPr>
          <w:p w14:paraId="3136FBCE" w14:textId="77777777" w:rsidR="007E1EA1" w:rsidRPr="00A963FD" w:rsidRDefault="007E1EA1" w:rsidP="00A1523F">
            <w:pPr>
              <w:spacing w:line="276" w:lineRule="auto"/>
            </w:pPr>
            <w:r>
              <w:t>das Kulturgut</w:t>
            </w:r>
          </w:p>
        </w:tc>
      </w:tr>
      <w:tr w:rsidR="007E1EA1" w:rsidRPr="00A963FD" w14:paraId="435AA6AE" w14:textId="77777777" w:rsidTr="00A963FD">
        <w:tc>
          <w:tcPr>
            <w:tcW w:w="4361" w:type="dxa"/>
          </w:tcPr>
          <w:p w14:paraId="74FB6A3C" w14:textId="77777777" w:rsidR="007E1EA1" w:rsidRPr="00A963FD" w:rsidRDefault="007E1EA1" w:rsidP="00A1523F">
            <w:pPr>
              <w:spacing w:line="276" w:lineRule="auto"/>
            </w:pPr>
            <w:r w:rsidRPr="00A963FD">
              <w:t>il Patrimonio Mondiale dell’Umanità</w:t>
            </w:r>
          </w:p>
        </w:tc>
        <w:tc>
          <w:tcPr>
            <w:tcW w:w="4921" w:type="dxa"/>
          </w:tcPr>
          <w:p w14:paraId="6C27865E" w14:textId="0BEADCC6" w:rsidR="007E1EA1" w:rsidRPr="00A963FD" w:rsidRDefault="007E1EA1" w:rsidP="007759AE">
            <w:pPr>
              <w:spacing w:line="276" w:lineRule="auto"/>
            </w:pPr>
            <w:r>
              <w:t xml:space="preserve">das </w:t>
            </w:r>
            <w:r w:rsidR="007759AE">
              <w:t>Weltkulturerbe</w:t>
            </w:r>
            <w:r>
              <w:t xml:space="preserve"> der Menschheit</w:t>
            </w:r>
          </w:p>
        </w:tc>
      </w:tr>
      <w:tr w:rsidR="007E1EA1" w:rsidRPr="00A963FD" w14:paraId="72C1BAF3" w14:textId="77777777" w:rsidTr="00A963FD">
        <w:tc>
          <w:tcPr>
            <w:tcW w:w="4361" w:type="dxa"/>
          </w:tcPr>
          <w:p w14:paraId="07B935A9" w14:textId="77777777" w:rsidR="007E1EA1" w:rsidRPr="00A963FD" w:rsidRDefault="007E1EA1" w:rsidP="00A1523F">
            <w:pPr>
              <w:spacing w:line="276" w:lineRule="auto"/>
            </w:pPr>
            <w:r w:rsidRPr="00A963FD">
              <w:t>inserire</w:t>
            </w:r>
            <w:r>
              <w:t xml:space="preserve"> (-isco)</w:t>
            </w:r>
          </w:p>
        </w:tc>
        <w:tc>
          <w:tcPr>
            <w:tcW w:w="4921" w:type="dxa"/>
          </w:tcPr>
          <w:p w14:paraId="674C3CB4" w14:textId="77777777" w:rsidR="007E1EA1" w:rsidRPr="00A963FD" w:rsidRDefault="007E1EA1" w:rsidP="00A1523F">
            <w:pPr>
              <w:spacing w:line="276" w:lineRule="auto"/>
            </w:pPr>
            <w:r>
              <w:t>einfügen, einreihen</w:t>
            </w:r>
          </w:p>
        </w:tc>
      </w:tr>
      <w:tr w:rsidR="007E1EA1" w:rsidRPr="00A963FD" w14:paraId="1E485AC7" w14:textId="77777777" w:rsidTr="00A963FD">
        <w:tc>
          <w:tcPr>
            <w:tcW w:w="4361" w:type="dxa"/>
          </w:tcPr>
          <w:p w14:paraId="0D2DFC42" w14:textId="77777777" w:rsidR="007E1EA1" w:rsidRPr="00A963FD" w:rsidRDefault="007E1EA1" w:rsidP="00A1523F">
            <w:pPr>
              <w:spacing w:line="276" w:lineRule="auto"/>
            </w:pPr>
            <w:r w:rsidRPr="00A963FD">
              <w:t>l’evacuazione</w:t>
            </w:r>
          </w:p>
        </w:tc>
        <w:tc>
          <w:tcPr>
            <w:tcW w:w="4921" w:type="dxa"/>
          </w:tcPr>
          <w:p w14:paraId="38332CBF" w14:textId="77777777" w:rsidR="007E1EA1" w:rsidRPr="00A963FD" w:rsidRDefault="007E1EA1" w:rsidP="00A1523F">
            <w:pPr>
              <w:spacing w:line="276" w:lineRule="auto"/>
            </w:pPr>
            <w:r>
              <w:t>die Evakuierung, die Umsiedlung</w:t>
            </w:r>
          </w:p>
        </w:tc>
      </w:tr>
      <w:tr w:rsidR="007E1EA1" w:rsidRPr="00A963FD" w14:paraId="53C03E28" w14:textId="77777777" w:rsidTr="00A963FD">
        <w:tc>
          <w:tcPr>
            <w:tcW w:w="4361" w:type="dxa"/>
          </w:tcPr>
          <w:p w14:paraId="58CF5165" w14:textId="77777777" w:rsidR="007E1EA1" w:rsidRPr="00A963FD" w:rsidRDefault="007E1EA1" w:rsidP="00A1523F">
            <w:pPr>
              <w:spacing w:line="276" w:lineRule="auto"/>
            </w:pPr>
            <w:r w:rsidRPr="00A963FD">
              <w:t>la ristrutturazione</w:t>
            </w:r>
          </w:p>
        </w:tc>
        <w:tc>
          <w:tcPr>
            <w:tcW w:w="4921" w:type="dxa"/>
          </w:tcPr>
          <w:p w14:paraId="24726603" w14:textId="77777777" w:rsidR="007E1EA1" w:rsidRPr="00A963FD" w:rsidRDefault="007E1EA1" w:rsidP="00A1523F">
            <w:pPr>
              <w:spacing w:line="276" w:lineRule="auto"/>
            </w:pPr>
            <w:r>
              <w:t>die Renovierung, die Wiederinstandsetzung</w:t>
            </w:r>
          </w:p>
        </w:tc>
      </w:tr>
      <w:tr w:rsidR="007E1EA1" w:rsidRPr="00A963FD" w14:paraId="67AAA462" w14:textId="77777777" w:rsidTr="00A963FD">
        <w:tc>
          <w:tcPr>
            <w:tcW w:w="4361" w:type="dxa"/>
          </w:tcPr>
          <w:p w14:paraId="111D5FCC" w14:textId="77777777" w:rsidR="007E1EA1" w:rsidRPr="00A963FD" w:rsidRDefault="007E1EA1" w:rsidP="00A1523F">
            <w:pPr>
              <w:spacing w:line="276" w:lineRule="auto"/>
            </w:pPr>
            <w:r w:rsidRPr="00A963FD">
              <w:t>la riqualificazione</w:t>
            </w:r>
          </w:p>
        </w:tc>
        <w:tc>
          <w:tcPr>
            <w:tcW w:w="4921" w:type="dxa"/>
          </w:tcPr>
          <w:p w14:paraId="2EF0D1BA" w14:textId="77777777" w:rsidR="007E1EA1" w:rsidRPr="00A963FD" w:rsidRDefault="007E1EA1" w:rsidP="00A1523F">
            <w:pPr>
              <w:spacing w:line="276" w:lineRule="auto"/>
            </w:pPr>
            <w:r>
              <w:t>die Sanierung</w:t>
            </w:r>
            <w:r w:rsidR="00A1523F">
              <w:t>, die Aufwertung</w:t>
            </w:r>
          </w:p>
        </w:tc>
      </w:tr>
    </w:tbl>
    <w:p w14:paraId="18713F50" w14:textId="77777777" w:rsidR="006A1B83" w:rsidRPr="00E51F5D" w:rsidRDefault="006A1B83" w:rsidP="00A963FD"/>
    <w:sectPr w:rsidR="006A1B83" w:rsidRPr="00E51F5D" w:rsidSect="004E10BE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F5455" w14:textId="77777777" w:rsidR="007E1EA1" w:rsidRDefault="007E1EA1" w:rsidP="004E10BE">
      <w:r>
        <w:separator/>
      </w:r>
    </w:p>
  </w:endnote>
  <w:endnote w:type="continuationSeparator" w:id="0">
    <w:p w14:paraId="1C7AC7EC" w14:textId="77777777" w:rsidR="007E1EA1" w:rsidRDefault="007E1EA1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68F44" w14:textId="77777777" w:rsidR="007E1EA1" w:rsidRDefault="007E1EA1" w:rsidP="004E10BE">
      <w:r>
        <w:separator/>
      </w:r>
    </w:p>
  </w:footnote>
  <w:footnote w:type="continuationSeparator" w:id="0">
    <w:p w14:paraId="1243B276" w14:textId="77777777" w:rsidR="007E1EA1" w:rsidRDefault="007E1EA1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7E1EA1" w:rsidRPr="0025191F" w14:paraId="5902EB5F" w14:textId="77777777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7E1EA1" w:rsidRPr="00807F2F" w14:paraId="14976937" w14:textId="77777777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14:paraId="1884D3BD" w14:textId="77777777" w:rsidR="007E1EA1" w:rsidRPr="00357E7A" w:rsidRDefault="007E1EA1" w:rsidP="009609CB">
                <w:pPr>
                  <w:rPr>
                    <w:rFonts w:asciiTheme="majorHAnsi" w:hAnsiTheme="majorHAnsi"/>
                  </w:rPr>
                </w:pPr>
                <w:r>
                  <w:t xml:space="preserve">     </w:t>
                </w:r>
              </w:p>
              <w:p w14:paraId="3ABBC7F6" w14:textId="77777777" w:rsidR="007E1EA1" w:rsidRPr="00357E7A" w:rsidRDefault="007E1EA1" w:rsidP="009B1902">
                <w:pPr>
                  <w:rPr>
                    <w:rFonts w:asciiTheme="majorHAnsi" w:hAnsiTheme="majorHAnsi"/>
                  </w:rPr>
                </w:pPr>
              </w:p>
              <w:p w14:paraId="50F2FB16" w14:textId="77777777" w:rsidR="007E1EA1" w:rsidRPr="00807F2F" w:rsidRDefault="007E1EA1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383C8B0F" wp14:editId="05AF98F7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3C8BFF64" wp14:editId="61D179F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807F2F">
                  <w:t xml:space="preserve"> </w:t>
                </w:r>
                <w:r>
                  <w:t xml:space="preserve">    </w:t>
                </w:r>
              </w:p>
            </w:tc>
          </w:tr>
        </w:tbl>
        <w:p w14:paraId="0FAC1DE1" w14:textId="77777777" w:rsidR="007E1EA1" w:rsidRDefault="007E1EA1"/>
      </w:tc>
    </w:tr>
  </w:tbl>
  <w:p w14:paraId="600C82E9" w14:textId="77777777" w:rsidR="007E1EA1" w:rsidRDefault="007E1EA1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ttachedTemplate r:id="rId1"/>
  <w:defaultTabStop w:val="708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83"/>
    <w:rsid w:val="00062DF7"/>
    <w:rsid w:val="001B20DA"/>
    <w:rsid w:val="002A5C12"/>
    <w:rsid w:val="00357E7A"/>
    <w:rsid w:val="004E10BE"/>
    <w:rsid w:val="0053217F"/>
    <w:rsid w:val="006A1B83"/>
    <w:rsid w:val="006E4EE0"/>
    <w:rsid w:val="007759AE"/>
    <w:rsid w:val="007A726C"/>
    <w:rsid w:val="007E1EA1"/>
    <w:rsid w:val="00840B20"/>
    <w:rsid w:val="009609CB"/>
    <w:rsid w:val="0097302D"/>
    <w:rsid w:val="009B1902"/>
    <w:rsid w:val="00A1523F"/>
    <w:rsid w:val="00A21674"/>
    <w:rsid w:val="00A963FD"/>
    <w:rsid w:val="00B32F28"/>
    <w:rsid w:val="00C46006"/>
    <w:rsid w:val="00CB4451"/>
    <w:rsid w:val="00D535B9"/>
    <w:rsid w:val="00E51F5D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DCFB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orenzmanthey:Documents:Lorenz:Landesbildungsserver: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618676-4BF2-4947-8BE2-54AF3242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203</Words>
  <Characters>1280</Characters>
  <Application>Microsoft Macintosh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3</cp:revision>
  <dcterms:created xsi:type="dcterms:W3CDTF">2019-04-03T15:34:00Z</dcterms:created>
  <dcterms:modified xsi:type="dcterms:W3CDTF">2019-05-11T10:15:00Z</dcterms:modified>
</cp:coreProperties>
</file>