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A3E8" w14:textId="3275BBB9" w:rsidR="00C57A00" w:rsidRPr="00C57A00" w:rsidRDefault="00F463FD" w:rsidP="00602520">
      <w:pPr>
        <w:pStyle w:val="berschrift1"/>
        <w:spacing w:after="240"/>
        <w:jc w:val="center"/>
        <w:rPr>
          <w:rStyle w:val="style-scope"/>
          <w:lang w:val="fr-FR"/>
        </w:rPr>
      </w:pPr>
      <w:r w:rsidRPr="00A36E03">
        <w:rPr>
          <w:lang w:val="fr-FR"/>
        </w:rPr>
        <w:t>Napoléon – Quelques faits bizarres</w:t>
      </w:r>
    </w:p>
    <w:p w14:paraId="7AD1825B" w14:textId="17949891" w:rsidR="00856CF0" w:rsidRPr="00A36E03" w:rsidRDefault="00C57A00" w:rsidP="00C57A00">
      <w:pPr>
        <w:spacing w:line="360" w:lineRule="auto"/>
        <w:rPr>
          <w:rFonts w:ascii="Times New Roman" w:hAnsi="Times New Roman"/>
          <w:b/>
          <w:bCs/>
          <w:szCs w:val="24"/>
          <w:lang w:val="fr-FR"/>
        </w:rPr>
      </w:pPr>
      <w:r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>Napoléon a</w:t>
      </w:r>
      <w:r w:rsidR="00856CF0" w:rsidRPr="00A36E03"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 xml:space="preserve">-t-il vraiment voulu </w:t>
      </w:r>
      <w:r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>s’enfuir de</w:t>
      </w:r>
      <w:r w:rsidR="00856CF0" w:rsidRPr="00A36E03"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 xml:space="preserve"> l’île de Sainte-Hélène, son dernier exil</w:t>
      </w:r>
      <w:r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> ?</w:t>
      </w:r>
    </w:p>
    <w:p w14:paraId="0C541F6F" w14:textId="1750A180" w:rsidR="006D7D3E" w:rsidRPr="00A36E03" w:rsidRDefault="00C57A00" w:rsidP="00683DE2">
      <w:pPr>
        <w:jc w:val="both"/>
        <w:rPr>
          <w:rFonts w:ascii="Times New Roman" w:hAnsi="Times New Roman"/>
          <w:szCs w:val="24"/>
          <w:lang w:val="fr-FR"/>
        </w:rPr>
      </w:pPr>
      <w:r w:rsidRPr="00A36E03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9897789" wp14:editId="0FBDBA85">
            <wp:simplePos x="0" y="0"/>
            <wp:positionH relativeFrom="column">
              <wp:posOffset>4216400</wp:posOffset>
            </wp:positionH>
            <wp:positionV relativeFrom="paragraph">
              <wp:posOffset>12700</wp:posOffset>
            </wp:positionV>
            <wp:extent cx="2080260" cy="248348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F91" w:rsidRPr="00A36E03">
        <w:rPr>
          <w:rFonts w:ascii="Times New Roman" w:hAnsi="Times New Roman"/>
          <w:szCs w:val="24"/>
          <w:lang w:val="fr-FR"/>
        </w:rPr>
        <w:t xml:space="preserve">Le 5 mai 1821, Napoléon Bonaparte mourut </w:t>
      </w:r>
      <w:r w:rsidR="00530A52" w:rsidRPr="00A36E03">
        <w:rPr>
          <w:rFonts w:ascii="Times New Roman" w:hAnsi="Times New Roman"/>
          <w:szCs w:val="24"/>
          <w:lang w:val="fr-FR"/>
        </w:rPr>
        <w:t>sur</w:t>
      </w:r>
      <w:r w:rsidR="00530A5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l'île de Sainte-Hélène, une possession britannique au milieu de l'Atlantique Sud. Après sa défait</w:t>
      </w:r>
      <w:r w:rsidR="00041EB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e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1"/>
      </w:r>
      <w:r w:rsidR="00530A5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à Waterloo</w:t>
      </w:r>
      <w:r w:rsidR="0031562C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,</w:t>
      </w:r>
      <w:r w:rsidR="00530A5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le 18 juin 1815, Napoléon Ier abdiqua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2"/>
      </w:r>
      <w:r w:rsidR="00530A5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, pour la seconde fois, et fut </w:t>
      </w:r>
      <w:hyperlink r:id="rId9" w:history="1">
        <w:r w:rsidR="00530A52" w:rsidRPr="00A36E03">
          <w:rPr>
            <w:rStyle w:val="Hyperlink"/>
            <w:rFonts w:ascii="Times New Roman" w:hAnsi="Times New Roman"/>
            <w:szCs w:val="24"/>
            <w:bdr w:val="none" w:sz="0" w:space="0" w:color="auto" w:frame="1"/>
            <w:lang w:val="fr-FR"/>
          </w:rPr>
          <w:t>exilé à Sainte-Hélène</w:t>
        </w:r>
      </w:hyperlink>
      <w:r w:rsidR="00530A5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, un endroit 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isolé et très loin</w:t>
      </w:r>
      <w:r w:rsidR="00530A5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de la France</w:t>
      </w:r>
      <w:r w:rsidR="004268A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.</w:t>
      </w:r>
      <w:r w:rsidR="004268AA" w:rsidRPr="00A36E03">
        <w:rPr>
          <w:rFonts w:ascii="Times New Roman" w:hAnsi="Times New Roman"/>
          <w:szCs w:val="24"/>
          <w:lang w:val="fr-FR"/>
        </w:rPr>
        <w:t xml:space="preserve"> </w:t>
      </w:r>
    </w:p>
    <w:p w14:paraId="737AF611" w14:textId="4842524D" w:rsidR="00CB131E" w:rsidRPr="00A36E03" w:rsidRDefault="00602520" w:rsidP="00602520">
      <w:pPr>
        <w:spacing w:after="0"/>
        <w:jc w:val="both"/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</w:pPr>
      <w:r w:rsidRPr="00A36E03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1F32" wp14:editId="74D75964">
                <wp:simplePos x="0" y="0"/>
                <wp:positionH relativeFrom="column">
                  <wp:posOffset>4286250</wp:posOffset>
                </wp:positionH>
                <wp:positionV relativeFrom="paragraph">
                  <wp:posOffset>1487170</wp:posOffset>
                </wp:positionV>
                <wp:extent cx="2080260" cy="28956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89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C4EB97" w14:textId="523B9248" w:rsidR="00641304" w:rsidRPr="00542CB9" w:rsidRDefault="00641304" w:rsidP="00641304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>Buste de Napoléon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21F3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37.5pt;margin-top:117.1pt;width:163.8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" stroked="f">
                <v:textbox inset="0,0,0,0">
                  <w:txbxContent>
                    <w:p w14:paraId="05C4EB97" w14:textId="523B9248" w:rsidR="00641304" w:rsidRPr="00542CB9" w:rsidRDefault="00641304" w:rsidP="00641304">
                      <w:pPr>
                        <w:pStyle w:val="Beschriftung"/>
                        <w:rPr>
                          <w:rFonts w:cs="Times New Roman"/>
                          <w:noProof/>
                          <w:szCs w:val="20"/>
                        </w:rPr>
                      </w:pPr>
                      <w:r>
                        <w:rPr>
                          <w:noProof/>
                        </w:rPr>
                        <w:t>Buste de Napoléon 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A-t-il voulu s</w:t>
      </w:r>
      <w:r w:rsidR="00041EB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‘évader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3"/>
      </w:r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? </w:t>
      </w:r>
      <w:hyperlink r:id="rId10" w:history="1">
        <w:r w:rsidR="006D7D3E" w:rsidRPr="00A36E03">
          <w:rPr>
            <w:rStyle w:val="Hyperlink"/>
            <w:rFonts w:ascii="Times New Roman" w:hAnsi="Times New Roman"/>
            <w:szCs w:val="24"/>
            <w:bdr w:val="none" w:sz="0" w:space="0" w:color="auto" w:frame="1"/>
            <w:lang w:val="fr-FR"/>
          </w:rPr>
          <w:t>Pierre Branda</w:t>
        </w:r>
      </w:hyperlink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, chef du service Patrimoine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4"/>
      </w:r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de la Fondation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5"/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Napoléon raconte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ce qu’il sait sur</w:t>
      </w:r>
      <w:r w:rsidR="0031562C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041EB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ce </w:t>
      </w:r>
      <w:r w:rsidR="006D7D3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sujet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 :</w:t>
      </w:r>
      <w:r w:rsidR="00E356B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CB131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Comme Napoléon était gardé par plu</w:t>
      </w:r>
      <w:r w:rsidR="00641304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s</w:t>
      </w:r>
      <w:r w:rsidR="00CB131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de 3000 hommes et 4 navires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6"/>
      </w:r>
      <w:r w:rsidR="00CB131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de guerre, il semblait impossible de s’évader. Mais il y avait des hommes qui voulaient le libérer, dont des anciens généraux, des aventurier</w:t>
      </w:r>
      <w:r w:rsidR="00352A1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s</w:t>
      </w:r>
      <w:r w:rsidR="00CB131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au</w:t>
      </w:r>
      <w:r w:rsidR="00CB131E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Brésil et en Amérique, même des Britanniques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–</w:t>
      </w:r>
      <w:r w:rsidR="006A42F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fait bizarre</w:t>
      </w:r>
      <w:r w:rsidR="00352A1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.</w:t>
      </w:r>
      <w:r w:rsidR="006A42F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C’est à Londres que la police avait découvert deux sous-marins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7"/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6A42F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avec lesquels un 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partisan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8"/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="006A42F2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de Napoléon voulait le libérer.</w:t>
      </w:r>
    </w:p>
    <w:p w14:paraId="3C92864B" w14:textId="5C479FEE" w:rsidR="00E356BE" w:rsidRPr="00C57A00" w:rsidRDefault="006A42F2" w:rsidP="00683DE2">
      <w:pPr>
        <w:spacing w:after="360"/>
        <w:jc w:val="both"/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</w:pP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Et Napoléon, avait-il songé à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9"/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</w:t>
      </w: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quitter son exil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 ?</w:t>
      </w: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Tout d’abord il y </w:t>
      </w:r>
      <w:r w:rsidR="00641304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a </w:t>
      </w: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pensé, mais il a renoncé à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10"/>
      </w: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cette idée</w:t>
      </w:r>
      <w:r w:rsidR="00A1506A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 :</w:t>
      </w: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Il ne voulait pas rentrer en Europe comme aventurier, en vain, il espérait être ramené dignement</w:t>
      </w:r>
      <w:r w:rsidR="00304516" w:rsidRPr="00A36E03">
        <w:rPr>
          <w:rStyle w:val="Funotenzeichen"/>
          <w:rFonts w:ascii="Times New Roman" w:hAnsi="Times New Roman"/>
          <w:szCs w:val="24"/>
          <w:bdr w:val="none" w:sz="0" w:space="0" w:color="auto" w:frame="1"/>
        </w:rPr>
        <w:footnoteReference w:id="11"/>
      </w:r>
      <w:r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 xml:space="preserve"> en Europe</w:t>
      </w:r>
      <w:r w:rsidR="00427C8B" w:rsidRPr="00A36E03">
        <w:rPr>
          <w:rStyle w:val="style-scope"/>
          <w:rFonts w:ascii="Times New Roman" w:hAnsi="Times New Roman"/>
          <w:szCs w:val="24"/>
          <w:bdr w:val="none" w:sz="0" w:space="0" w:color="auto" w:frame="1"/>
          <w:lang w:val="fr-FR"/>
        </w:rPr>
        <w:t>.</w:t>
      </w:r>
    </w:p>
    <w:p w14:paraId="43D1A698" w14:textId="176D5FD2" w:rsidR="006D7D3E" w:rsidRPr="00A36E03" w:rsidRDefault="00856CF0" w:rsidP="00683DE2">
      <w:pPr>
        <w:spacing w:line="360" w:lineRule="auto"/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</w:pPr>
      <w:r w:rsidRPr="00A36E03"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>Pourquoi est-ce que Napoléon est enterré dans la cathédrale de Saint-Louis-des-Invalides</w:t>
      </w:r>
      <w:r w:rsidR="00A1506A" w:rsidRPr="00A36E03">
        <w:rPr>
          <w:rStyle w:val="style-scope"/>
          <w:rFonts w:ascii="Times New Roman" w:hAnsi="Times New Roman"/>
          <w:b/>
          <w:bCs/>
          <w:szCs w:val="24"/>
          <w:bdr w:val="none" w:sz="0" w:space="0" w:color="auto" w:frame="1"/>
          <w:lang w:val="fr-FR"/>
        </w:rPr>
        <w:t> ?</w:t>
      </w:r>
    </w:p>
    <w:p w14:paraId="26593B13" w14:textId="66CD3168" w:rsidR="005D0C46" w:rsidRPr="00C57A00" w:rsidRDefault="00683DE2" w:rsidP="00683DE2">
      <w:pPr>
        <w:pStyle w:val="StandardWeb"/>
        <w:shd w:val="clear" w:color="auto" w:fill="FFFFFF"/>
        <w:spacing w:before="0" w:beforeAutospacing="0" w:after="240" w:afterAutospacing="0" w:line="276" w:lineRule="auto"/>
        <w:jc w:val="both"/>
        <w:rPr>
          <w:color w:val="202122"/>
          <w:lang w:val="fr-FR"/>
        </w:rPr>
      </w:pPr>
      <w:r w:rsidRPr="00A36E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B84AC" wp14:editId="0815B1A5">
                <wp:simplePos x="0" y="0"/>
                <wp:positionH relativeFrom="margin">
                  <wp:posOffset>180340</wp:posOffset>
                </wp:positionH>
                <wp:positionV relativeFrom="paragraph">
                  <wp:posOffset>1407795</wp:posOffset>
                </wp:positionV>
                <wp:extent cx="701040" cy="281940"/>
                <wp:effectExtent l="0" t="0" r="3810" b="381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8DF763" w14:textId="77777777" w:rsidR="00683DE2" w:rsidRPr="002842D3" w:rsidRDefault="00683DE2" w:rsidP="00683DE2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2842D3">
                              <w:rPr>
                                <w:sz w:val="20"/>
                                <w:szCs w:val="20"/>
                              </w:rP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84AC" id="Textfeld 15" o:spid="_x0000_s1027" type="#_x0000_t202" style="position:absolute;left:0;text-align:left;margin-left:14.2pt;margin-top:110.85pt;width:55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" stroked="f">
                <v:textbox inset="0,0,0,0">
                  <w:txbxContent>
                    <w:p w14:paraId="7A8DF763" w14:textId="77777777" w:rsidR="00683DE2" w:rsidRPr="002842D3" w:rsidRDefault="00683DE2" w:rsidP="00683DE2">
                      <w:pPr>
                        <w:pStyle w:val="Beschriftung"/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</w:pPr>
                      <w:r w:rsidRPr="002842D3">
                        <w:rPr>
                          <w:sz w:val="20"/>
                          <w:szCs w:val="20"/>
                        </w:rPr>
                        <w:t>LBS-Lizenz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6E03">
        <w:rPr>
          <w:noProof/>
        </w:rPr>
        <w:drawing>
          <wp:anchor distT="0" distB="0" distL="114300" distR="114300" simplePos="0" relativeHeight="251673600" behindDoc="0" locked="0" layoutInCell="1" allowOverlap="1" wp14:anchorId="6A8756FE" wp14:editId="702DAC0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43940" cy="1393190"/>
            <wp:effectExtent l="0" t="0" r="381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D3E" w:rsidRPr="00A36E03">
        <w:rPr>
          <w:color w:val="202122"/>
          <w:lang w:val="fr-FR"/>
        </w:rPr>
        <w:t>Napoléon demanda à être enterré à Paris</w:t>
      </w:r>
      <w:r w:rsidR="0031562C" w:rsidRPr="00A36E03">
        <w:rPr>
          <w:color w:val="202122"/>
          <w:lang w:val="fr-FR"/>
        </w:rPr>
        <w:t>,</w:t>
      </w:r>
      <w:r w:rsidR="006D7D3E" w:rsidRPr="00A36E03">
        <w:rPr>
          <w:color w:val="202122"/>
          <w:lang w:val="fr-FR"/>
        </w:rPr>
        <w:t xml:space="preserve"> mais quand </w:t>
      </w:r>
      <w:r w:rsidR="00041EB2" w:rsidRPr="00A36E03">
        <w:rPr>
          <w:color w:val="202122"/>
          <w:lang w:val="fr-FR"/>
        </w:rPr>
        <w:t xml:space="preserve">il </w:t>
      </w:r>
      <w:r w:rsidR="006D7D3E" w:rsidRPr="00A36E03">
        <w:rPr>
          <w:color w:val="202122"/>
          <w:lang w:val="fr-FR"/>
        </w:rPr>
        <w:t>mourut en 1821 il fut inh</w:t>
      </w:r>
      <w:r w:rsidR="00041EB2" w:rsidRPr="00A36E03">
        <w:rPr>
          <w:color w:val="202122"/>
          <w:lang w:val="fr-FR"/>
        </w:rPr>
        <w:t>u</w:t>
      </w:r>
      <w:r w:rsidR="006D7D3E" w:rsidRPr="00A36E03">
        <w:rPr>
          <w:color w:val="202122"/>
          <w:lang w:val="fr-FR"/>
        </w:rPr>
        <w:t>mé</w:t>
      </w:r>
      <w:r w:rsidR="00304516" w:rsidRPr="00A36E03">
        <w:rPr>
          <w:rStyle w:val="Funotenzeichen"/>
          <w:color w:val="202122"/>
        </w:rPr>
        <w:footnoteReference w:id="12"/>
      </w:r>
      <w:r w:rsidR="006D7D3E" w:rsidRPr="00A36E03">
        <w:rPr>
          <w:color w:val="202122"/>
          <w:lang w:val="fr-FR"/>
        </w:rPr>
        <w:t xml:space="preserve"> sur l’île. Dix-neuf ans après sa mort</w:t>
      </w:r>
      <w:r w:rsidR="00041EB2" w:rsidRPr="00A36E03">
        <w:rPr>
          <w:color w:val="202122"/>
          <w:lang w:val="fr-FR"/>
        </w:rPr>
        <w:t>,</w:t>
      </w:r>
      <w:r w:rsidR="006D7D3E" w:rsidRPr="00A36E03">
        <w:rPr>
          <w:color w:val="202122"/>
          <w:lang w:val="fr-FR"/>
        </w:rPr>
        <w:t xml:space="preserve"> le roi Louis Philippe </w:t>
      </w:r>
      <w:r w:rsidR="00041EB2" w:rsidRPr="00A36E03">
        <w:rPr>
          <w:color w:val="202122"/>
          <w:lang w:val="fr-FR"/>
        </w:rPr>
        <w:t xml:space="preserve">Ier </w:t>
      </w:r>
      <w:r w:rsidR="006D7D3E" w:rsidRPr="00A36E03">
        <w:rPr>
          <w:color w:val="202122"/>
          <w:lang w:val="fr-FR"/>
        </w:rPr>
        <w:t>put obtenir du Royaume -Uni le retour des cendres</w:t>
      </w:r>
      <w:r w:rsidR="00304516" w:rsidRPr="00A36E03">
        <w:rPr>
          <w:rStyle w:val="Funotenzeichen"/>
          <w:color w:val="202122"/>
        </w:rPr>
        <w:footnoteReference w:id="13"/>
      </w:r>
      <w:r w:rsidR="00A1506A" w:rsidRPr="00A36E03">
        <w:rPr>
          <w:color w:val="202122"/>
          <w:lang w:val="fr-FR"/>
        </w:rPr>
        <w:t xml:space="preserve"> </w:t>
      </w:r>
      <w:r w:rsidR="006D7D3E" w:rsidRPr="00A36E03">
        <w:rPr>
          <w:color w:val="202122"/>
          <w:lang w:val="fr-FR"/>
        </w:rPr>
        <w:t>de Napoléon en France. En 1840</w:t>
      </w:r>
      <w:r w:rsidR="00041EB2" w:rsidRPr="00A36E03">
        <w:rPr>
          <w:color w:val="202122"/>
          <w:lang w:val="fr-FR"/>
        </w:rPr>
        <w:t>,</w:t>
      </w:r>
      <w:r w:rsidR="006D7D3E" w:rsidRPr="00A36E03">
        <w:rPr>
          <w:color w:val="202122"/>
          <w:lang w:val="fr-FR"/>
        </w:rPr>
        <w:t xml:space="preserve"> son corps fut enterré triomphalement à Paris, aux</w:t>
      </w:r>
      <w:r w:rsidR="00435101" w:rsidRPr="00A36E03">
        <w:rPr>
          <w:color w:val="202122"/>
          <w:lang w:val="fr-FR"/>
        </w:rPr>
        <w:t xml:space="preserve"> Invalides</w:t>
      </w:r>
      <w:r w:rsidR="006D7D3E" w:rsidRPr="00A36E03">
        <w:rPr>
          <w:color w:val="202122"/>
          <w:lang w:val="fr-FR"/>
        </w:rPr>
        <w:t xml:space="preserve">, dans </w:t>
      </w:r>
      <w:r w:rsidR="00A1506A" w:rsidRPr="00A36E03">
        <w:rPr>
          <w:color w:val="202122"/>
          <w:lang w:val="fr-FR"/>
        </w:rPr>
        <w:t>« </w:t>
      </w:r>
      <w:r w:rsidR="006D7D3E" w:rsidRPr="00A36E03">
        <w:rPr>
          <w:color w:val="202122"/>
          <w:lang w:val="fr-FR"/>
        </w:rPr>
        <w:t>un grand sarcophage de</w:t>
      </w:r>
      <w:r w:rsidR="00435101" w:rsidRPr="00A36E03">
        <w:rPr>
          <w:color w:val="202122"/>
          <w:lang w:val="fr-FR"/>
        </w:rPr>
        <w:t xml:space="preserve"> porphyre rouge</w:t>
      </w:r>
      <w:r w:rsidR="00A1506A" w:rsidRPr="00A36E03">
        <w:rPr>
          <w:color w:val="202122"/>
          <w:lang w:val="fr-FR"/>
        </w:rPr>
        <w:t> »</w:t>
      </w:r>
      <w:r w:rsidR="00041EB2" w:rsidRPr="00A36E03">
        <w:rPr>
          <w:color w:val="202122"/>
          <w:lang w:val="fr-FR"/>
        </w:rPr>
        <w:t>.</w:t>
      </w:r>
      <w:r w:rsidRPr="00683DE2">
        <w:rPr>
          <w:noProof/>
          <w:lang w:val="fr-FR"/>
        </w:rPr>
        <w:t xml:space="preserve"> </w:t>
      </w:r>
    </w:p>
    <w:p w14:paraId="6CFB990B" w14:textId="76F78507" w:rsidR="00641304" w:rsidRPr="00A36E03" w:rsidRDefault="00C57A00" w:rsidP="00683DE2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A36E03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72F1CF4" wp14:editId="622D413E">
            <wp:simplePos x="0" y="0"/>
            <wp:positionH relativeFrom="margin">
              <wp:posOffset>3805555</wp:posOffset>
            </wp:positionH>
            <wp:positionV relativeFrom="paragraph">
              <wp:posOffset>298450</wp:posOffset>
            </wp:positionV>
            <wp:extent cx="2663825" cy="1997710"/>
            <wp:effectExtent l="9208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382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03B" w:rsidRPr="00A36E03">
        <w:rPr>
          <w:rFonts w:ascii="Times New Roman" w:hAnsi="Times New Roman"/>
          <w:b/>
          <w:bCs/>
          <w:szCs w:val="24"/>
          <w:lang w:val="fr-FR"/>
        </w:rPr>
        <w:t>Qu</w:t>
      </w:r>
      <w:r w:rsidR="00041EB2" w:rsidRPr="00A36E03">
        <w:rPr>
          <w:rFonts w:ascii="Times New Roman" w:hAnsi="Times New Roman"/>
          <w:b/>
          <w:bCs/>
          <w:szCs w:val="24"/>
          <w:lang w:val="fr-FR"/>
        </w:rPr>
        <w:t xml:space="preserve">’est -ce qu’on peut </w:t>
      </w:r>
      <w:r w:rsidR="00BD403B" w:rsidRPr="00A36E03">
        <w:rPr>
          <w:rFonts w:ascii="Times New Roman" w:hAnsi="Times New Roman"/>
          <w:b/>
          <w:bCs/>
          <w:szCs w:val="24"/>
          <w:lang w:val="fr-FR"/>
        </w:rPr>
        <w:t>retenir de Napoléon</w:t>
      </w:r>
      <w:r w:rsidR="00A1506A" w:rsidRPr="00A36E03">
        <w:rPr>
          <w:rFonts w:ascii="Times New Roman" w:hAnsi="Times New Roman"/>
          <w:b/>
          <w:bCs/>
          <w:szCs w:val="24"/>
          <w:lang w:val="fr-FR"/>
        </w:rPr>
        <w:t> ?</w:t>
      </w:r>
    </w:p>
    <w:p w14:paraId="775BECE4" w14:textId="1CF6AFE0" w:rsidR="004268AA" w:rsidRPr="00A36E03" w:rsidRDefault="00BD403B" w:rsidP="00683DE2">
      <w:pPr>
        <w:spacing w:after="360"/>
        <w:rPr>
          <w:rFonts w:ascii="Times New Roman" w:hAnsi="Times New Roman"/>
          <w:szCs w:val="24"/>
          <w:lang w:val="fr-FR"/>
        </w:rPr>
      </w:pPr>
      <w:r w:rsidRPr="00A36E03">
        <w:rPr>
          <w:rFonts w:ascii="Times New Roman" w:hAnsi="Times New Roman"/>
          <w:szCs w:val="24"/>
          <w:lang w:val="fr-FR"/>
        </w:rPr>
        <w:t>L’opinion des Fran</w:t>
      </w:r>
      <w:r w:rsidR="0031562C" w:rsidRPr="00A36E03">
        <w:rPr>
          <w:rFonts w:ascii="Times New Roman" w:hAnsi="Times New Roman"/>
          <w:szCs w:val="24"/>
          <w:lang w:val="fr-FR"/>
        </w:rPr>
        <w:t>ç</w:t>
      </w:r>
      <w:r w:rsidRPr="00A36E03">
        <w:rPr>
          <w:rFonts w:ascii="Times New Roman" w:hAnsi="Times New Roman"/>
          <w:szCs w:val="24"/>
          <w:lang w:val="fr-FR"/>
        </w:rPr>
        <w:t>ais n’est pas unanime</w:t>
      </w:r>
      <w:r w:rsidR="00F463FD" w:rsidRPr="00A36E03">
        <w:rPr>
          <w:rFonts w:ascii="Times New Roman" w:hAnsi="Times New Roman"/>
          <w:szCs w:val="24"/>
          <w:lang w:val="fr-FR"/>
        </w:rPr>
        <w:t xml:space="preserve"> à son sujet.</w:t>
      </w:r>
      <w:r w:rsidRPr="00A36E03">
        <w:rPr>
          <w:rFonts w:ascii="Times New Roman" w:hAnsi="Times New Roman"/>
          <w:szCs w:val="24"/>
          <w:lang w:val="fr-FR"/>
        </w:rPr>
        <w:t xml:space="preserve"> D’un côté, Napoléon est toujours la personne politique préférée de beaucoup de Fran</w:t>
      </w:r>
      <w:r w:rsidR="00041EB2" w:rsidRPr="00A36E03">
        <w:rPr>
          <w:rFonts w:ascii="Times New Roman" w:hAnsi="Times New Roman"/>
          <w:szCs w:val="24"/>
          <w:lang w:val="fr-FR"/>
        </w:rPr>
        <w:t>ç</w:t>
      </w:r>
      <w:r w:rsidRPr="00A36E03">
        <w:rPr>
          <w:rFonts w:ascii="Times New Roman" w:hAnsi="Times New Roman"/>
          <w:szCs w:val="24"/>
          <w:lang w:val="fr-FR"/>
        </w:rPr>
        <w:t xml:space="preserve">ais, de l’autre côté, </w:t>
      </w:r>
      <w:r w:rsidR="00041EB2" w:rsidRPr="00A36E03">
        <w:rPr>
          <w:rFonts w:ascii="Times New Roman" w:hAnsi="Times New Roman"/>
          <w:szCs w:val="24"/>
          <w:lang w:val="fr-FR"/>
        </w:rPr>
        <w:t>il</w:t>
      </w:r>
      <w:r w:rsidRPr="00A36E03">
        <w:rPr>
          <w:rFonts w:ascii="Times New Roman" w:hAnsi="Times New Roman"/>
          <w:szCs w:val="24"/>
          <w:lang w:val="fr-FR"/>
        </w:rPr>
        <w:t xml:space="preserve"> est connu pour </w:t>
      </w:r>
      <w:r w:rsidR="00A1506A" w:rsidRPr="00A36E03">
        <w:rPr>
          <w:rFonts w:ascii="Times New Roman" w:hAnsi="Times New Roman"/>
          <w:szCs w:val="24"/>
          <w:lang w:val="fr-FR"/>
        </w:rPr>
        <w:t>avoir conquis</w:t>
      </w:r>
      <w:r w:rsidRPr="00A36E03">
        <w:rPr>
          <w:rFonts w:ascii="Times New Roman" w:hAnsi="Times New Roman"/>
          <w:szCs w:val="24"/>
          <w:lang w:val="fr-FR"/>
        </w:rPr>
        <w:t xml:space="preserve"> l’Europe et </w:t>
      </w:r>
      <w:r w:rsidR="00A1506A" w:rsidRPr="00A36E03">
        <w:rPr>
          <w:rFonts w:ascii="Times New Roman" w:hAnsi="Times New Roman"/>
          <w:szCs w:val="24"/>
          <w:lang w:val="fr-FR"/>
        </w:rPr>
        <w:t>rétabli</w:t>
      </w:r>
      <w:r w:rsidRPr="00A36E03">
        <w:rPr>
          <w:rFonts w:ascii="Times New Roman" w:hAnsi="Times New Roman"/>
          <w:szCs w:val="24"/>
          <w:lang w:val="fr-FR"/>
        </w:rPr>
        <w:t xml:space="preserve"> </w:t>
      </w:r>
      <w:r w:rsidR="008D0651" w:rsidRPr="00A36E03">
        <w:rPr>
          <w:rStyle w:val="Funotenzeichen"/>
          <w:rFonts w:ascii="Times New Roman" w:hAnsi="Times New Roman"/>
          <w:szCs w:val="24"/>
        </w:rPr>
        <w:footnoteReference w:id="14"/>
      </w:r>
      <w:r w:rsidRPr="00A36E03">
        <w:rPr>
          <w:rFonts w:ascii="Times New Roman" w:hAnsi="Times New Roman"/>
          <w:szCs w:val="24"/>
          <w:lang w:val="fr-FR"/>
        </w:rPr>
        <w:t xml:space="preserve"> l’esclavage</w:t>
      </w:r>
      <w:r w:rsidR="008D0651" w:rsidRPr="00A36E03">
        <w:rPr>
          <w:rStyle w:val="Funotenzeichen"/>
          <w:rFonts w:ascii="Times New Roman" w:hAnsi="Times New Roman"/>
          <w:szCs w:val="24"/>
        </w:rPr>
        <w:footnoteReference w:id="15"/>
      </w:r>
      <w:r w:rsidRPr="00A36E03">
        <w:rPr>
          <w:rFonts w:ascii="Times New Roman" w:hAnsi="Times New Roman"/>
          <w:szCs w:val="24"/>
          <w:lang w:val="fr-FR"/>
        </w:rPr>
        <w:t xml:space="preserve"> </w:t>
      </w:r>
      <w:r w:rsidR="00A1506A" w:rsidRPr="00A36E03">
        <w:rPr>
          <w:rFonts w:ascii="Times New Roman" w:hAnsi="Times New Roman"/>
          <w:szCs w:val="24"/>
          <w:lang w:val="fr-FR"/>
        </w:rPr>
        <w:t>aux</w:t>
      </w:r>
      <w:r w:rsidRPr="00A36E03">
        <w:rPr>
          <w:rFonts w:ascii="Times New Roman" w:hAnsi="Times New Roman"/>
          <w:szCs w:val="24"/>
          <w:lang w:val="fr-FR"/>
        </w:rPr>
        <w:t xml:space="preserve"> Caraïbes</w:t>
      </w:r>
      <w:r w:rsidR="008D0651" w:rsidRPr="00A36E03">
        <w:rPr>
          <w:rStyle w:val="Funotenzeichen"/>
          <w:rFonts w:ascii="Times New Roman" w:hAnsi="Times New Roman"/>
          <w:szCs w:val="24"/>
        </w:rPr>
        <w:footnoteReference w:id="16"/>
      </w:r>
      <w:r w:rsidRPr="00A36E03">
        <w:rPr>
          <w:rFonts w:ascii="Times New Roman" w:hAnsi="Times New Roman"/>
          <w:szCs w:val="24"/>
          <w:lang w:val="fr-FR"/>
        </w:rPr>
        <w:t>.</w:t>
      </w:r>
    </w:p>
    <w:p w14:paraId="2C3CA07C" w14:textId="060A7E85" w:rsidR="00856CF0" w:rsidRPr="00A36E03" w:rsidRDefault="00856CF0" w:rsidP="00683DE2">
      <w:pPr>
        <w:spacing w:after="160" w:line="240" w:lineRule="auto"/>
        <w:rPr>
          <w:rFonts w:ascii="Times New Roman" w:hAnsi="Times New Roman"/>
          <w:b/>
          <w:bCs/>
          <w:szCs w:val="24"/>
          <w:lang w:val="fr-FR"/>
        </w:rPr>
      </w:pPr>
      <w:r w:rsidRPr="00A36E03">
        <w:rPr>
          <w:rFonts w:ascii="Times New Roman" w:hAnsi="Times New Roman"/>
          <w:b/>
          <w:bCs/>
          <w:szCs w:val="24"/>
          <w:lang w:val="fr-FR"/>
        </w:rPr>
        <w:t>Pourquoi est-ce que l’histoire du Bade et du Wurtemberg est marquée par Napoléon</w:t>
      </w:r>
      <w:r w:rsidR="00A1506A" w:rsidRPr="00A36E03">
        <w:rPr>
          <w:rFonts w:ascii="Times New Roman" w:hAnsi="Times New Roman"/>
          <w:b/>
          <w:bCs/>
          <w:szCs w:val="24"/>
          <w:lang w:val="fr-FR"/>
        </w:rPr>
        <w:t> ?</w:t>
      </w:r>
    </w:p>
    <w:p w14:paraId="21B9DFC3" w14:textId="3EC5F7B2" w:rsidR="0001413D" w:rsidRPr="00A36E03" w:rsidRDefault="00407CC5" w:rsidP="00602520">
      <w:pPr>
        <w:pStyle w:val="KeinLeerrau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36E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5551D" wp14:editId="45579B9C">
                <wp:simplePos x="0" y="0"/>
                <wp:positionH relativeFrom="column">
                  <wp:posOffset>4218940</wp:posOffset>
                </wp:positionH>
                <wp:positionV relativeFrom="paragraph">
                  <wp:posOffset>862330</wp:posOffset>
                </wp:positionV>
                <wp:extent cx="1997710" cy="292735"/>
                <wp:effectExtent l="0" t="0" r="254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2927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3C9257" w14:textId="0007788B" w:rsidR="008D0651" w:rsidRPr="008D0651" w:rsidRDefault="008D0651" w:rsidP="008D0651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8D0651">
                              <w:rPr>
                                <w:noProof/>
                                <w:sz w:val="20"/>
                                <w:szCs w:val="20"/>
                              </w:rPr>
                              <w:t>Statuette de Napoléon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0651">
                              <w:rPr>
                                <w:noProof/>
                                <w:sz w:val="20"/>
                                <w:szCs w:val="20"/>
                              </w:rP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551D" id="Textfeld 9" o:spid="_x0000_s1028" type="#_x0000_t202" style="position:absolute;left:0;text-align:left;margin-left:332.2pt;margin-top:67.9pt;width:157.3pt;height:2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" stroked="f">
                <v:textbox inset="0,0,0,0">
                  <w:txbxContent>
                    <w:p w14:paraId="283C9257" w14:textId="0007788B" w:rsidR="008D0651" w:rsidRPr="008D0651" w:rsidRDefault="008D0651" w:rsidP="008D0651">
                      <w:pPr>
                        <w:pStyle w:val="Beschriftung"/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</w:pPr>
                      <w:r w:rsidRPr="008D0651">
                        <w:rPr>
                          <w:noProof/>
                          <w:sz w:val="20"/>
                          <w:szCs w:val="20"/>
                        </w:rPr>
                        <w:t>Statuette de Napoléon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8D0651">
                        <w:rPr>
                          <w:noProof/>
                          <w:sz w:val="20"/>
                          <w:szCs w:val="20"/>
                        </w:rP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03B" w:rsidRPr="00A36E03">
        <w:rPr>
          <w:rFonts w:ascii="Times New Roman" w:hAnsi="Times New Roman" w:cs="Times New Roman"/>
          <w:sz w:val="24"/>
          <w:szCs w:val="24"/>
          <w:lang w:val="fr-FR"/>
        </w:rPr>
        <w:t>L’histoire d’une grande partie de l‘ Allemagne est marquée par l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BD403B" w:rsidRPr="00A36E03">
        <w:rPr>
          <w:rFonts w:ascii="Times New Roman" w:hAnsi="Times New Roman" w:cs="Times New Roman"/>
          <w:sz w:val="24"/>
          <w:szCs w:val="24"/>
          <w:lang w:val="fr-FR"/>
        </w:rPr>
        <w:t>empereur</w:t>
      </w:r>
      <w:r w:rsidR="00041EB2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français</w:t>
      </w:r>
      <w:r w:rsidR="00A1506A" w:rsidRPr="00A36E03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BD403B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L’occupation française de 1</w:t>
      </w:r>
      <w:r w:rsidR="00041EB2" w:rsidRPr="00A36E03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94 à 1815 a laissé des traces</w:t>
      </w:r>
      <w:r w:rsidR="00E356BE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17"/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et a provoqué des changements importants, comm</w:t>
      </w:r>
      <w:r w:rsidR="00041EB2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par exemple la mise en place</w:t>
      </w:r>
      <w:r w:rsidR="00E356BE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18"/>
      </w:r>
      <w:r w:rsidR="00A1506A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041EB2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état-civil</w:t>
      </w:r>
      <w:r w:rsidR="00E356BE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19"/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, l’introduction du droit civil</w:t>
      </w:r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20"/>
      </w:r>
      <w:r w:rsidR="00A1506A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moderne </w:t>
      </w:r>
      <w:r w:rsidR="00A1506A" w:rsidRPr="00A36E03">
        <w:rPr>
          <w:rFonts w:ascii="Times New Roman" w:hAnsi="Times New Roman" w:cs="Times New Roman"/>
          <w:sz w:val="24"/>
          <w:szCs w:val="24"/>
          <w:lang w:val="fr-FR"/>
        </w:rPr>
        <w:t>avec le « code civil »</w:t>
      </w:r>
      <w:r w:rsidR="003D3A17" w:rsidRPr="00A36E03">
        <w:rPr>
          <w:rStyle w:val="Funotenzeichen"/>
          <w:rFonts w:ascii="Times New Roman" w:hAnsi="Times New Roman" w:cs="Times New Roman"/>
          <w:sz w:val="24"/>
          <w:szCs w:val="24"/>
          <w:lang w:val="fr-FR"/>
        </w:rPr>
        <w:footnoteReference w:id="21"/>
      </w:r>
      <w:r w:rsidR="00A1506A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A1506A" w:rsidRPr="00A36E03">
        <w:rPr>
          <w:rFonts w:ascii="Times New Roman" w:hAnsi="Times New Roman" w:cs="Times New Roman"/>
          <w:sz w:val="24"/>
          <w:szCs w:val="24"/>
          <w:lang w:val="fr-FR"/>
        </w:rPr>
        <w:t>aussi appelé « code Napoléon »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ou l’abolition du servage</w:t>
      </w:r>
      <w:r w:rsidR="0001413D" w:rsidRPr="00A36E03">
        <w:rPr>
          <w:rStyle w:val="Funotenzeichen"/>
          <w:rFonts w:ascii="Times New Roman" w:hAnsi="Times New Roman" w:cs="Times New Roman"/>
          <w:sz w:val="24"/>
          <w:szCs w:val="24"/>
          <w:lang w:val="fr-FR"/>
        </w:rPr>
        <w:footnoteReference w:id="22"/>
      </w:r>
      <w:r w:rsidR="00186431" w:rsidRPr="00A36E0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41EB2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50D5CB1" w14:textId="7309EFF7" w:rsidR="00352A12" w:rsidRPr="00A36E03" w:rsidRDefault="006A46E8" w:rsidP="00602520">
      <w:pPr>
        <w:pStyle w:val="KeinLeerraum"/>
        <w:spacing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</w:pPr>
      <w:r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Regardons de 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plus 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près le </w:t>
      </w:r>
      <w:hyperlink r:id="rId13" w:history="1">
        <w:r w:rsidRPr="00A36E03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Bade-Wurtemberg</w:t>
        </w:r>
      </w:hyperlink>
      <w:r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, un 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31562C" w:rsidRPr="00A36E03">
        <w:rPr>
          <w:rFonts w:ascii="Times New Roman" w:hAnsi="Times New Roman" w:cs="Times New Roman"/>
          <w:sz w:val="24"/>
          <w:szCs w:val="24"/>
          <w:lang w:val="fr-FR"/>
        </w:rPr>
        <w:t>Bundesl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>and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où l’on trouve beaucoup de </w:t>
      </w:r>
      <w:r w:rsidR="00041EB2" w:rsidRPr="00A36E03">
        <w:rPr>
          <w:rFonts w:ascii="Times New Roman" w:hAnsi="Times New Roman" w:cs="Times New Roman"/>
          <w:sz w:val="24"/>
          <w:szCs w:val="24"/>
          <w:lang w:val="fr-FR"/>
        </w:rPr>
        <w:t>traces laissées par Napoléon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Le Bade et le Wurtemberg faisaient partie des</w:t>
      </w:r>
      <w:r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États de la</w:t>
      </w:r>
      <w:r w:rsidR="0031562C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hyperlink r:id="rId14" w:history="1">
        <w:r w:rsidR="00E64611" w:rsidRPr="00A36E0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Confédération du Rhin</w:t>
        </w:r>
      </w:hyperlink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  <w:bdr w:val="none" w:sz="0" w:space="0" w:color="auto" w:frame="1"/>
        </w:rPr>
        <w:footnoteReference w:id="23"/>
      </w:r>
      <w:r w:rsidR="00E64611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r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>(1806-1813)</w:t>
      </w:r>
      <w:r w:rsidR="0031562C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, c’est-à-dire </w:t>
      </w:r>
      <w:r w:rsidR="00352A12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>d‘</w:t>
      </w:r>
      <w:r w:rsidR="00C8570A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une alliance militaire aux côtés de </w:t>
      </w:r>
      <w:r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>Napoléon</w:t>
      </w:r>
      <w:r w:rsidR="00C8570A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>.</w:t>
      </w:r>
      <w:r w:rsidR="0031562C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r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En plus, </w:t>
      </w:r>
      <w:r w:rsidR="0031562C"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>celui-ci</w:t>
      </w:r>
      <w:r w:rsidRPr="00A36E0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a élevé </w:t>
      </w:r>
      <w:r w:rsidR="0031562C" w:rsidRPr="00A36E0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D295A" w:rsidRPr="00A36E03">
        <w:rPr>
          <w:rFonts w:ascii="Times New Roman" w:hAnsi="Times New Roman" w:cs="Times New Roman"/>
          <w:sz w:val="24"/>
          <w:szCs w:val="24"/>
          <w:lang w:val="fr-FR"/>
        </w:rPr>
        <w:t>e duché</w:t>
      </w:r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24"/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295A" w:rsidRPr="00A36E03">
        <w:rPr>
          <w:rFonts w:ascii="Times New Roman" w:hAnsi="Times New Roman" w:cs="Times New Roman"/>
          <w:sz w:val="24"/>
          <w:szCs w:val="24"/>
          <w:lang w:val="fr-FR"/>
        </w:rPr>
        <w:t>de Wurtember</w:t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85292B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1562C" w:rsidRPr="00A36E0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>comme la Bavière</w:t>
      </w:r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25"/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>et l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Saxe</w:t>
      </w:r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26"/>
      </w:r>
      <w:r w:rsidR="0031562C" w:rsidRPr="00A36E0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1413D" w:rsidRPr="00A36E03">
        <w:rPr>
          <w:rFonts w:ascii="Times New Roman" w:hAnsi="Times New Roman" w:cs="Times New Roman"/>
          <w:sz w:val="24"/>
          <w:szCs w:val="24"/>
          <w:lang w:val="fr-FR"/>
        </w:rPr>
        <w:t>au rang de</w:t>
      </w:r>
      <w:r w:rsidR="00AD295A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royaume</w:t>
      </w:r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  <w:lang w:val="fr-FR"/>
        </w:rPr>
        <w:footnoteReference w:id="27"/>
      </w:r>
      <w:r w:rsidR="00AD295A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AD295A" w:rsidRPr="00A36E03">
        <w:rPr>
          <w:rFonts w:ascii="Times New Roman" w:hAnsi="Times New Roman" w:cs="Times New Roman"/>
          <w:sz w:val="24"/>
          <w:szCs w:val="24"/>
          <w:lang w:val="fr-FR"/>
        </w:rPr>
        <w:t>1805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4268AA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ainsi que </w:t>
      </w:r>
      <w:r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le margraviat</w:t>
      </w:r>
      <w:r w:rsidR="00625249" w:rsidRPr="00A36E03">
        <w:rPr>
          <w:rStyle w:val="Funotenzeichen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28"/>
      </w:r>
      <w:r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de </w:t>
      </w:r>
      <w:hyperlink r:id="rId15" w:history="1">
        <w:r w:rsidRPr="00A36E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Bade</w:t>
        </w:r>
      </w:hyperlink>
      <w:r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D279EC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au rang de</w:t>
      </w:r>
      <w:r w:rsidR="00E64611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grand-duché</w:t>
      </w:r>
      <w:r w:rsidR="00625249" w:rsidRPr="00A36E03">
        <w:rPr>
          <w:rStyle w:val="Funotenzeichen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29"/>
      </w:r>
      <w:r w:rsidR="00D279EC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(1806).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D279EC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À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cause de cette conféd</w:t>
      </w:r>
      <w:r w:rsidR="00352A12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é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ration, les Etats membres ont dû </w:t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>fournir</w:t>
      </w:r>
      <w:r w:rsidR="00625249" w:rsidRPr="00A36E03">
        <w:rPr>
          <w:rStyle w:val="Funotenzeichen"/>
          <w:rFonts w:ascii="Times New Roman" w:hAnsi="Times New Roman" w:cs="Times New Roman"/>
          <w:sz w:val="24"/>
          <w:szCs w:val="24"/>
        </w:rPr>
        <w:footnoteReference w:id="30"/>
      </w:r>
      <w:r w:rsidR="00C035FB" w:rsidRPr="00A36E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des soldats</w:t>
      </w:r>
      <w:r w:rsidR="0031562C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pour les guerres menées par </w:t>
      </w:r>
      <w:r w:rsidR="00D279EC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Napoléon :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Donc, des soldats wurtembergeois</w:t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(12</w:t>
      </w:r>
      <w:r w:rsidR="00985A1D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000)</w:t>
      </w:r>
      <w:r w:rsidR="00985A1D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et b</w:t>
      </w:r>
      <w:r w:rsidR="00D54ED0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a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dois</w:t>
      </w:r>
      <w:r w:rsidR="00D54ED0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(8000) 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ont marché </w:t>
      </w:r>
      <w:r w:rsidR="00C035FB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 xml:space="preserve">pour les campagnes de la Grande Armée, dont la </w:t>
      </w:r>
      <w:hyperlink r:id="rId16" w:history="1">
        <w:r w:rsidR="00C035FB" w:rsidRPr="00A36E03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campagne de Russie</w:t>
        </w:r>
      </w:hyperlink>
      <w:r w:rsidR="00C035FB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 xml:space="preserve">, où Napoléon a subi une défaite </w:t>
      </w:r>
      <w:r w:rsidR="00C36D8A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>désastreuse</w:t>
      </w:r>
      <w:r w:rsidR="00304516" w:rsidRPr="00A36E03">
        <w:rPr>
          <w:rStyle w:val="Funotenzeichen"/>
          <w:rFonts w:ascii="Times New Roman" w:hAnsi="Times New Roman" w:cs="Times New Roman"/>
          <w:color w:val="202122"/>
          <w:sz w:val="24"/>
          <w:szCs w:val="24"/>
        </w:rPr>
        <w:footnoteReference w:id="31"/>
      </w:r>
      <w:r w:rsidR="00C73ACD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 xml:space="preserve"> </w:t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>et où beaucou</w:t>
      </w:r>
      <w:r w:rsidR="004268AA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>p</w:t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 xml:space="preserve"> de soldats souabes</w:t>
      </w:r>
      <w:r w:rsidR="001E6FF7" w:rsidRPr="00A36E03">
        <w:rPr>
          <w:rStyle w:val="Funotenzeichen"/>
          <w:rFonts w:ascii="Times New Roman" w:hAnsi="Times New Roman" w:cs="Times New Roman"/>
          <w:color w:val="202122"/>
          <w:sz w:val="24"/>
          <w:szCs w:val="24"/>
        </w:rPr>
        <w:footnoteReference w:id="32"/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 xml:space="preserve"> </w:t>
      </w:r>
      <w:r w:rsidR="00352A12" w:rsidRPr="00A36E03">
        <w:rPr>
          <w:rStyle w:val="Funotenzeichen"/>
          <w:rFonts w:ascii="Times New Roman" w:hAnsi="Times New Roman" w:cs="Times New Roman"/>
          <w:color w:val="202122"/>
          <w:sz w:val="24"/>
          <w:szCs w:val="24"/>
        </w:rPr>
        <w:footnoteReference w:id="33"/>
      </w:r>
      <w:r w:rsidR="00E67E17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>et badois ont trouvé la mort</w:t>
      </w:r>
      <w:r w:rsidR="00C36D8A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>.</w:t>
      </w:r>
      <w:r w:rsidR="00352A12" w:rsidRPr="00A36E03">
        <w:rPr>
          <w:rFonts w:ascii="Times New Roman" w:hAnsi="Times New Roman" w:cs="Times New Roman"/>
          <w:color w:val="202122"/>
          <w:sz w:val="24"/>
          <w:szCs w:val="24"/>
          <w:lang w:val="fr-FR"/>
        </w:rPr>
        <w:t xml:space="preserve"> </w:t>
      </w:r>
    </w:p>
    <w:p w14:paraId="50A296DD" w14:textId="0F6DCCB4" w:rsidR="004E3E73" w:rsidRPr="00A36E03" w:rsidRDefault="00940D50" w:rsidP="00683DE2">
      <w:pPr>
        <w:spacing w:after="120"/>
        <w:rPr>
          <w:rFonts w:ascii="Times New Roman" w:hAnsi="Times New Roman"/>
          <w:b/>
          <w:bCs/>
          <w:szCs w:val="24"/>
          <w:lang w:val="fr-FR"/>
        </w:rPr>
      </w:pPr>
      <w:r w:rsidRPr="00A36E03">
        <w:rPr>
          <w:rFonts w:ascii="Times New Roman" w:hAnsi="Times New Roman"/>
          <w:b/>
          <w:bCs/>
          <w:szCs w:val="24"/>
          <w:lang w:val="fr-FR"/>
        </w:rPr>
        <w:lastRenderedPageBreak/>
        <w:t>À côté</w:t>
      </w:r>
      <w:r w:rsidR="002E24D1" w:rsidRPr="00A36E03">
        <w:rPr>
          <w:rFonts w:ascii="Times New Roman" w:hAnsi="Times New Roman"/>
          <w:b/>
          <w:bCs/>
          <w:szCs w:val="24"/>
          <w:lang w:val="fr-FR"/>
        </w:rPr>
        <w:t xml:space="preserve"> des faits historiques</w:t>
      </w:r>
      <w:r w:rsidRPr="00A36E03">
        <w:rPr>
          <w:rFonts w:ascii="Times New Roman" w:hAnsi="Times New Roman"/>
          <w:b/>
          <w:bCs/>
          <w:szCs w:val="24"/>
          <w:lang w:val="fr-FR"/>
        </w:rPr>
        <w:t>,</w:t>
      </w:r>
      <w:r w:rsidR="002E24D1" w:rsidRPr="00A36E03">
        <w:rPr>
          <w:rFonts w:ascii="Times New Roman" w:hAnsi="Times New Roman"/>
          <w:b/>
          <w:bCs/>
          <w:szCs w:val="24"/>
          <w:lang w:val="fr-FR"/>
        </w:rPr>
        <w:t xml:space="preserve"> il </w:t>
      </w:r>
      <w:r w:rsidR="00186431" w:rsidRPr="00A36E03">
        <w:rPr>
          <w:rFonts w:ascii="Times New Roman" w:hAnsi="Times New Roman"/>
          <w:b/>
          <w:bCs/>
          <w:szCs w:val="24"/>
          <w:lang w:val="fr-FR"/>
        </w:rPr>
        <w:t>ne</w:t>
      </w:r>
      <w:r w:rsidR="00041EB2" w:rsidRPr="00A36E03">
        <w:rPr>
          <w:rFonts w:ascii="Times New Roman" w:hAnsi="Times New Roman"/>
          <w:b/>
          <w:bCs/>
          <w:szCs w:val="24"/>
          <w:lang w:val="fr-FR"/>
        </w:rPr>
        <w:t xml:space="preserve"> faut </w:t>
      </w:r>
      <w:r w:rsidR="00186431" w:rsidRPr="00A36E03">
        <w:rPr>
          <w:rFonts w:ascii="Times New Roman" w:hAnsi="Times New Roman"/>
          <w:b/>
          <w:bCs/>
          <w:szCs w:val="24"/>
          <w:lang w:val="fr-FR"/>
        </w:rPr>
        <w:t xml:space="preserve">pas non plus oublier les influences </w:t>
      </w:r>
      <w:r w:rsidR="002E24D1" w:rsidRPr="00A36E03">
        <w:rPr>
          <w:rFonts w:ascii="Times New Roman" w:hAnsi="Times New Roman"/>
          <w:b/>
          <w:bCs/>
          <w:szCs w:val="24"/>
          <w:lang w:val="fr-FR"/>
        </w:rPr>
        <w:t>française</w:t>
      </w:r>
      <w:r w:rsidR="00495924" w:rsidRPr="00A36E03">
        <w:rPr>
          <w:rFonts w:ascii="Times New Roman" w:hAnsi="Times New Roman"/>
          <w:b/>
          <w:bCs/>
          <w:szCs w:val="24"/>
          <w:lang w:val="fr-FR"/>
        </w:rPr>
        <w:t>s</w:t>
      </w:r>
      <w:r w:rsidR="002E24D1" w:rsidRPr="00A36E03">
        <w:rPr>
          <w:rFonts w:ascii="Times New Roman" w:hAnsi="Times New Roman"/>
          <w:b/>
          <w:bCs/>
          <w:szCs w:val="24"/>
          <w:lang w:val="fr-FR"/>
        </w:rPr>
        <w:t xml:space="preserve"> </w:t>
      </w:r>
      <w:r w:rsidR="00186431" w:rsidRPr="00A36E03">
        <w:rPr>
          <w:rFonts w:ascii="Times New Roman" w:hAnsi="Times New Roman"/>
          <w:b/>
          <w:bCs/>
          <w:szCs w:val="24"/>
          <w:lang w:val="fr-FR"/>
        </w:rPr>
        <w:t xml:space="preserve">sur la langue </w:t>
      </w:r>
      <w:r w:rsidR="002E24D1" w:rsidRPr="00A36E03">
        <w:rPr>
          <w:rFonts w:ascii="Times New Roman" w:hAnsi="Times New Roman"/>
          <w:b/>
          <w:bCs/>
          <w:szCs w:val="24"/>
          <w:lang w:val="fr-FR"/>
        </w:rPr>
        <w:t>du</w:t>
      </w:r>
      <w:r w:rsidR="00186431" w:rsidRPr="00A36E03">
        <w:rPr>
          <w:rFonts w:ascii="Times New Roman" w:hAnsi="Times New Roman"/>
          <w:b/>
          <w:bCs/>
          <w:szCs w:val="24"/>
          <w:lang w:val="fr-FR"/>
        </w:rPr>
        <w:t xml:space="preserve"> sud</w:t>
      </w:r>
      <w:r w:rsidR="002E24D1" w:rsidRPr="00A36E03">
        <w:rPr>
          <w:rFonts w:ascii="Times New Roman" w:hAnsi="Times New Roman"/>
          <w:b/>
          <w:bCs/>
          <w:szCs w:val="24"/>
          <w:lang w:val="fr-FR"/>
        </w:rPr>
        <w:t xml:space="preserve">-ouest </w:t>
      </w:r>
      <w:r w:rsidR="00186431" w:rsidRPr="00A36E03">
        <w:rPr>
          <w:rFonts w:ascii="Times New Roman" w:hAnsi="Times New Roman"/>
          <w:b/>
          <w:bCs/>
          <w:szCs w:val="24"/>
          <w:lang w:val="fr-FR"/>
        </w:rPr>
        <w:t>de l</w:t>
      </w:r>
      <w:r w:rsidR="00E53D8E" w:rsidRPr="00A36E03">
        <w:rPr>
          <w:rFonts w:ascii="Times New Roman" w:hAnsi="Times New Roman"/>
          <w:b/>
          <w:bCs/>
          <w:szCs w:val="24"/>
          <w:lang w:val="fr-FR"/>
        </w:rPr>
        <w:t>’</w:t>
      </w:r>
      <w:r w:rsidR="00186431" w:rsidRPr="00A36E03">
        <w:rPr>
          <w:rFonts w:ascii="Times New Roman" w:hAnsi="Times New Roman"/>
          <w:b/>
          <w:bCs/>
          <w:szCs w:val="24"/>
          <w:lang w:val="fr-FR"/>
        </w:rPr>
        <w:t>Allemagne</w:t>
      </w:r>
      <w:r w:rsidR="00AD3BD4" w:rsidRPr="00A36E03">
        <w:rPr>
          <w:rFonts w:ascii="Times New Roman" w:hAnsi="Times New Roman"/>
          <w:b/>
          <w:bCs/>
          <w:szCs w:val="24"/>
          <w:lang w:val="fr-FR"/>
        </w:rPr>
        <w:t>,</w:t>
      </w:r>
      <w:r w:rsidRPr="00A36E03">
        <w:rPr>
          <w:rFonts w:ascii="Times New Roman" w:hAnsi="Times New Roman"/>
          <w:b/>
          <w:bCs/>
          <w:szCs w:val="24"/>
          <w:lang w:val="fr-FR"/>
        </w:rPr>
        <w:t xml:space="preserve"> </w:t>
      </w:r>
      <w:r w:rsidR="00AD3BD4" w:rsidRPr="00A36E03">
        <w:rPr>
          <w:rFonts w:ascii="Times New Roman" w:hAnsi="Times New Roman"/>
          <w:b/>
          <w:bCs/>
          <w:szCs w:val="24"/>
          <w:lang w:val="fr-FR"/>
        </w:rPr>
        <w:t>du</w:t>
      </w:r>
      <w:r w:rsidR="00E53D8E" w:rsidRPr="00A36E03">
        <w:rPr>
          <w:rFonts w:ascii="Times New Roman" w:hAnsi="Times New Roman"/>
          <w:b/>
          <w:bCs/>
          <w:szCs w:val="24"/>
          <w:lang w:val="fr-FR"/>
        </w:rPr>
        <w:t xml:space="preserve"> Bade-Wurtemberg</w:t>
      </w:r>
      <w:r w:rsidRPr="00A36E03">
        <w:rPr>
          <w:rFonts w:ascii="Times New Roman" w:hAnsi="Times New Roman"/>
          <w:b/>
          <w:bCs/>
          <w:szCs w:val="24"/>
          <w:lang w:val="fr-FR"/>
        </w:rPr>
        <w:t> :</w:t>
      </w:r>
    </w:p>
    <w:p w14:paraId="6D75ABCE" w14:textId="6A3617CA" w:rsidR="004E3E73" w:rsidRPr="00A36E03" w:rsidRDefault="004E3E73" w:rsidP="004268AA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A36E03">
        <w:rPr>
          <w:rFonts w:ascii="Times New Roman" w:hAnsi="Times New Roman"/>
          <w:szCs w:val="24"/>
          <w:lang w:val="fr-FR"/>
        </w:rPr>
        <w:t>Voici quelques exemples</w:t>
      </w:r>
      <w:r w:rsidR="00FB0CF3" w:rsidRPr="00A36E03">
        <w:rPr>
          <w:rStyle w:val="Funotenzeichen"/>
          <w:rFonts w:ascii="Times New Roman" w:hAnsi="Times New Roman"/>
          <w:szCs w:val="24"/>
        </w:rPr>
        <w:footnoteReference w:id="34"/>
      </w:r>
      <w:r w:rsidR="00940D50" w:rsidRPr="00A36E03">
        <w:rPr>
          <w:rFonts w:ascii="Times New Roman" w:hAnsi="Times New Roman"/>
          <w:szCs w:val="24"/>
          <w:lang w:val="fr-FR"/>
        </w:rPr>
        <w:t xml:space="preserve"> </w:t>
      </w:r>
      <w:r w:rsidRPr="00A36E03">
        <w:rPr>
          <w:rFonts w:ascii="Times New Roman" w:hAnsi="Times New Roman"/>
          <w:szCs w:val="24"/>
          <w:lang w:val="fr-FR"/>
        </w:rPr>
        <w:t>pour illustrer ce phénomène</w:t>
      </w:r>
      <w:r w:rsidR="00CC7B1C" w:rsidRPr="00A36E03">
        <w:rPr>
          <w:rFonts w:ascii="Times New Roman" w:hAnsi="Times New Roman"/>
          <w:szCs w:val="24"/>
          <w:lang w:val="fr-FR"/>
        </w:rPr>
        <w:t>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679"/>
      </w:tblGrid>
      <w:tr w:rsidR="00D54ED0" w:rsidRPr="00A36E03" w14:paraId="0A326534" w14:textId="77777777" w:rsidTr="006A2754">
        <w:tc>
          <w:tcPr>
            <w:tcW w:w="2405" w:type="dxa"/>
            <w:shd w:val="clear" w:color="auto" w:fill="C6D9F1" w:themeFill="text2" w:themeFillTint="33"/>
          </w:tcPr>
          <w:p w14:paraId="55233EFF" w14:textId="112C7D84" w:rsidR="00D54ED0" w:rsidRPr="00A36E03" w:rsidRDefault="00D54ED0" w:rsidP="00A36E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FR"/>
              </w:rPr>
            </w:pPr>
            <w:proofErr w:type="gramStart"/>
            <w:r w:rsidRPr="00A36E03">
              <w:rPr>
                <w:rFonts w:ascii="Times New Roman" w:hAnsi="Times New Roman"/>
                <w:b/>
                <w:bCs/>
                <w:szCs w:val="24"/>
                <w:lang w:val="fr-FR"/>
              </w:rPr>
              <w:t>dialecte</w:t>
            </w:r>
            <w:proofErr w:type="gramEnd"/>
            <w:r w:rsidRPr="00A36E03">
              <w:rPr>
                <w:rFonts w:ascii="Times New Roman" w:hAnsi="Times New Roman"/>
                <w:b/>
                <w:bCs/>
                <w:szCs w:val="24"/>
                <w:lang w:val="fr-FR"/>
              </w:rPr>
              <w:t xml:space="preserve"> souabe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4434A3D0" w14:textId="58E2EE97" w:rsidR="00D54ED0" w:rsidRPr="00A36E03" w:rsidRDefault="00D54ED0" w:rsidP="00A36E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FR"/>
              </w:rPr>
            </w:pPr>
            <w:proofErr w:type="gramStart"/>
            <w:r w:rsidRPr="00A36E03">
              <w:rPr>
                <w:rFonts w:ascii="Times New Roman" w:hAnsi="Times New Roman"/>
                <w:b/>
                <w:bCs/>
                <w:szCs w:val="24"/>
                <w:lang w:val="fr-FR"/>
              </w:rPr>
              <w:t>français</w:t>
            </w:r>
            <w:proofErr w:type="gramEnd"/>
          </w:p>
        </w:tc>
        <w:tc>
          <w:tcPr>
            <w:tcW w:w="3679" w:type="dxa"/>
            <w:shd w:val="clear" w:color="auto" w:fill="C6D9F1" w:themeFill="text2" w:themeFillTint="33"/>
          </w:tcPr>
          <w:p w14:paraId="327D40F9" w14:textId="543AFFCC" w:rsidR="00D54ED0" w:rsidRPr="00A36E03" w:rsidRDefault="00D54ED0" w:rsidP="00A36E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fr-FR"/>
              </w:rPr>
            </w:pPr>
            <w:proofErr w:type="gramStart"/>
            <w:r w:rsidRPr="00A36E03">
              <w:rPr>
                <w:rFonts w:ascii="Times New Roman" w:hAnsi="Times New Roman"/>
                <w:b/>
                <w:bCs/>
                <w:szCs w:val="24"/>
                <w:lang w:val="fr-FR"/>
              </w:rPr>
              <w:t>allemand</w:t>
            </w:r>
            <w:proofErr w:type="gramEnd"/>
            <w:r w:rsidRPr="00A36E03">
              <w:rPr>
                <w:rFonts w:ascii="Times New Roman" w:hAnsi="Times New Roman"/>
                <w:b/>
                <w:bCs/>
                <w:szCs w:val="24"/>
                <w:lang w:val="fr-FR"/>
              </w:rPr>
              <w:t xml:space="preserve"> standard</w:t>
            </w:r>
          </w:p>
        </w:tc>
      </w:tr>
      <w:tr w:rsidR="00D54ED0" w:rsidRPr="00A36E03" w14:paraId="090875A8" w14:textId="77777777" w:rsidTr="006A2754">
        <w:tc>
          <w:tcPr>
            <w:tcW w:w="2405" w:type="dxa"/>
          </w:tcPr>
          <w:p w14:paraId="4A614013" w14:textId="163C13D5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Ade</w:t>
            </w:r>
            <w:r w:rsidR="00A36E03">
              <w:rPr>
                <w:rFonts w:ascii="Times New Roman" w:hAnsi="Times New Roman"/>
                <w:szCs w:val="24"/>
                <w:lang w:val="fr-FR"/>
              </w:rPr>
              <w:t>e</w:t>
            </w:r>
          </w:p>
        </w:tc>
        <w:tc>
          <w:tcPr>
            <w:tcW w:w="3544" w:type="dxa"/>
          </w:tcPr>
          <w:p w14:paraId="0FE3FDFC" w14:textId="165690BE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Adieu</w:t>
            </w:r>
          </w:p>
        </w:tc>
        <w:tc>
          <w:tcPr>
            <w:tcW w:w="3679" w:type="dxa"/>
          </w:tcPr>
          <w:p w14:paraId="3893614C" w14:textId="60C091C6" w:rsidR="00D54ED0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</w:rPr>
              <w:t xml:space="preserve">Lebewohl, </w:t>
            </w:r>
            <w:r w:rsidR="00D54ED0" w:rsidRPr="00A36E03">
              <w:rPr>
                <w:rFonts w:ascii="Times New Roman" w:hAnsi="Times New Roman"/>
                <w:szCs w:val="24"/>
              </w:rPr>
              <w:t>Auf Wiedersehen</w:t>
            </w:r>
          </w:p>
        </w:tc>
      </w:tr>
      <w:tr w:rsidR="00D54ED0" w:rsidRPr="00A36E03" w14:paraId="112EB3F9" w14:textId="77777777" w:rsidTr="006A2754">
        <w:tc>
          <w:tcPr>
            <w:tcW w:w="2405" w:type="dxa"/>
          </w:tcPr>
          <w:p w14:paraId="249667BA" w14:textId="229CB1AF" w:rsidR="00D54ED0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ä</w:t>
            </w:r>
            <w:r w:rsidR="00D54ED0" w:rsidRPr="00A36E03">
              <w:rPr>
                <w:rFonts w:ascii="Times New Roman" w:hAnsi="Times New Roman"/>
                <w:szCs w:val="24"/>
              </w:rPr>
              <w:t>schdimi</w:t>
            </w:r>
            <w:r>
              <w:rPr>
                <w:rFonts w:ascii="Times New Roman" w:hAnsi="Times New Roman"/>
                <w:szCs w:val="24"/>
              </w:rPr>
              <w:t>e</w:t>
            </w:r>
            <w:r w:rsidR="00D54ED0" w:rsidRPr="00A36E03">
              <w:rPr>
                <w:rFonts w:ascii="Times New Roman" w:hAnsi="Times New Roman"/>
                <w:szCs w:val="24"/>
              </w:rPr>
              <w:t>ra</w:t>
            </w:r>
          </w:p>
        </w:tc>
        <w:tc>
          <w:tcPr>
            <w:tcW w:w="3544" w:type="dxa"/>
          </w:tcPr>
          <w:p w14:paraId="39161F2A" w14:textId="1C1D6F40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</w:rPr>
              <w:t>estimer</w:t>
            </w:r>
          </w:p>
        </w:tc>
        <w:tc>
          <w:tcPr>
            <w:tcW w:w="3679" w:type="dxa"/>
          </w:tcPr>
          <w:p w14:paraId="20B66ADF" w14:textId="133CBF23" w:rsidR="00D54ED0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schätzen</w:t>
            </w:r>
            <w:proofErr w:type="gramEnd"/>
          </w:p>
        </w:tc>
      </w:tr>
      <w:tr w:rsidR="00A36E03" w:rsidRPr="00A36E03" w14:paraId="7700E537" w14:textId="77777777" w:rsidTr="006A2754">
        <w:tc>
          <w:tcPr>
            <w:tcW w:w="2405" w:type="dxa"/>
          </w:tcPr>
          <w:p w14:paraId="24B6A32B" w14:textId="5AC24E95" w:rsidR="00A36E03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Awekle</w:t>
            </w:r>
          </w:p>
        </w:tc>
        <w:tc>
          <w:tcPr>
            <w:tcW w:w="3544" w:type="dxa"/>
          </w:tcPr>
          <w:p w14:paraId="0D9E70DB" w14:textId="2A86C3D5" w:rsidR="00A36E03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avec</w:t>
            </w:r>
          </w:p>
        </w:tc>
        <w:tc>
          <w:tcPr>
            <w:tcW w:w="3679" w:type="dxa"/>
          </w:tcPr>
          <w:p w14:paraId="125C38EF" w14:textId="10AACE99" w:rsidR="00A36E03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Freundin</w:t>
            </w:r>
          </w:p>
        </w:tc>
      </w:tr>
      <w:tr w:rsidR="00D54ED0" w:rsidRPr="00A36E03" w14:paraId="2B725BB0" w14:textId="77777777" w:rsidTr="006A2754">
        <w:tc>
          <w:tcPr>
            <w:tcW w:w="2405" w:type="dxa"/>
          </w:tcPr>
          <w:p w14:paraId="47BB0B75" w14:textId="14ED4D7B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Bagasch</w:t>
            </w:r>
          </w:p>
        </w:tc>
        <w:tc>
          <w:tcPr>
            <w:tcW w:w="3544" w:type="dxa"/>
          </w:tcPr>
          <w:p w14:paraId="6DB36397" w14:textId="239A02AD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le bagage</w:t>
            </w:r>
          </w:p>
        </w:tc>
        <w:tc>
          <w:tcPr>
            <w:tcW w:w="3679" w:type="dxa"/>
          </w:tcPr>
          <w:p w14:paraId="16007AC4" w14:textId="3BA324A3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Pack, auch Familie als Anhang</w:t>
            </w:r>
          </w:p>
        </w:tc>
      </w:tr>
      <w:tr w:rsidR="00D54ED0" w:rsidRPr="00A36E03" w14:paraId="40958E79" w14:textId="77777777" w:rsidTr="006A2754">
        <w:tc>
          <w:tcPr>
            <w:tcW w:w="2405" w:type="dxa"/>
          </w:tcPr>
          <w:p w14:paraId="5D344867" w14:textId="2D92CE2D" w:rsidR="00D54ED0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  <w:r w:rsidR="00D54ED0" w:rsidRPr="00A36E03">
              <w:rPr>
                <w:rFonts w:ascii="Times New Roman" w:hAnsi="Times New Roman"/>
                <w:szCs w:val="24"/>
              </w:rPr>
              <w:t>assiera</w:t>
            </w:r>
          </w:p>
        </w:tc>
        <w:tc>
          <w:tcPr>
            <w:tcW w:w="3544" w:type="dxa"/>
          </w:tcPr>
          <w:p w14:paraId="39CA6C9D" w14:textId="46277145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(se) passer</w:t>
            </w:r>
          </w:p>
        </w:tc>
        <w:tc>
          <w:tcPr>
            <w:tcW w:w="3679" w:type="dxa"/>
          </w:tcPr>
          <w:p w14:paraId="25B58AAB" w14:textId="1A9BA3A4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passieren</w:t>
            </w:r>
          </w:p>
        </w:tc>
      </w:tr>
      <w:tr w:rsidR="00A36E03" w:rsidRPr="00A36E03" w14:paraId="1DCC77E1" w14:textId="77777777" w:rsidTr="006A2754">
        <w:tc>
          <w:tcPr>
            <w:tcW w:w="2405" w:type="dxa"/>
          </w:tcPr>
          <w:p w14:paraId="2E1D4977" w14:textId="5DE67362" w:rsid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Bassledo</w:t>
            </w:r>
          </w:p>
        </w:tc>
        <w:tc>
          <w:tcPr>
            <w:tcW w:w="3544" w:type="dxa"/>
          </w:tcPr>
          <w:p w14:paraId="349829E1" w14:textId="31D833F6" w:rsidR="00A36E03" w:rsidRPr="00A36E03" w:rsidRDefault="00A36E03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passer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le temps</w:t>
            </w:r>
            <w:r w:rsidR="00087C71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Pr="00A36E03">
              <w:rPr>
                <w:rFonts w:ascii="Times New Roman" w:hAnsi="Times New Roman"/>
                <w:szCs w:val="24"/>
                <w:lang w:val="fr-FR"/>
              </w:rPr>
              <w:t>/</w:t>
            </w:r>
            <w:r w:rsidR="00087C71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fr-FR"/>
              </w:rPr>
              <w:t xml:space="preserve">le </w:t>
            </w:r>
            <w:r w:rsidRPr="00A36E03">
              <w:rPr>
                <w:rFonts w:ascii="Times New Roman" w:hAnsi="Times New Roman"/>
                <w:szCs w:val="24"/>
                <w:lang w:val="fr-FR"/>
              </w:rPr>
              <w:t>passe-temps</w:t>
            </w:r>
          </w:p>
        </w:tc>
        <w:tc>
          <w:tcPr>
            <w:tcW w:w="3679" w:type="dxa"/>
          </w:tcPr>
          <w:p w14:paraId="4C8B79CC" w14:textId="7CC5CA1C" w:rsidR="00A36E03" w:rsidRPr="00A36E03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Zeitvertreib</w:t>
            </w:r>
          </w:p>
        </w:tc>
      </w:tr>
      <w:tr w:rsidR="00D54ED0" w:rsidRPr="00A36E03" w14:paraId="6CE12E1D" w14:textId="77777777" w:rsidTr="006A2754">
        <w:tc>
          <w:tcPr>
            <w:tcW w:w="2405" w:type="dxa"/>
          </w:tcPr>
          <w:p w14:paraId="44879551" w14:textId="33B4D4C9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Biffe</w:t>
            </w:r>
            <w:r w:rsidR="00A36E03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3544" w:type="dxa"/>
          </w:tcPr>
          <w:p w14:paraId="20782AB5" w14:textId="30B7B7B6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le buffet</w:t>
            </w:r>
          </w:p>
        </w:tc>
        <w:tc>
          <w:tcPr>
            <w:tcW w:w="3679" w:type="dxa"/>
          </w:tcPr>
          <w:p w14:paraId="3D0B12E8" w14:textId="4951B968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Geschirrschrank</w:t>
            </w:r>
          </w:p>
        </w:tc>
      </w:tr>
      <w:tr w:rsidR="00D54ED0" w:rsidRPr="00A36E03" w14:paraId="057AAA50" w14:textId="77777777" w:rsidTr="006A2754">
        <w:tc>
          <w:tcPr>
            <w:tcW w:w="2405" w:type="dxa"/>
          </w:tcPr>
          <w:p w14:paraId="15B2F497" w14:textId="360B433C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Blaffo</w:t>
            </w:r>
          </w:p>
        </w:tc>
        <w:tc>
          <w:tcPr>
            <w:tcW w:w="3544" w:type="dxa"/>
          </w:tcPr>
          <w:p w14:paraId="0D5E079F" w14:textId="28712079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plafond</w:t>
            </w:r>
          </w:p>
        </w:tc>
        <w:tc>
          <w:tcPr>
            <w:tcW w:w="3679" w:type="dxa"/>
          </w:tcPr>
          <w:p w14:paraId="6B570C2A" w14:textId="21030592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Zimmer</w:t>
            </w:r>
            <w:r w:rsidR="00087C71">
              <w:rPr>
                <w:rFonts w:ascii="Times New Roman" w:hAnsi="Times New Roman"/>
                <w:szCs w:val="24"/>
              </w:rPr>
              <w:t>d</w:t>
            </w:r>
            <w:r w:rsidRPr="00A36E03">
              <w:rPr>
                <w:rFonts w:ascii="Times New Roman" w:hAnsi="Times New Roman"/>
                <w:szCs w:val="24"/>
              </w:rPr>
              <w:t>ecke</w:t>
            </w:r>
          </w:p>
        </w:tc>
      </w:tr>
      <w:tr w:rsidR="00D54ED0" w:rsidRPr="00A36E03" w14:paraId="2BC3C843" w14:textId="77777777" w:rsidTr="006A2754">
        <w:tc>
          <w:tcPr>
            <w:tcW w:w="2405" w:type="dxa"/>
          </w:tcPr>
          <w:p w14:paraId="4DE466B3" w14:textId="40BCCE9F" w:rsidR="00D54ED0" w:rsidRPr="00A36E03" w:rsidRDefault="006A2754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b</w:t>
            </w:r>
            <w:r w:rsidR="00D54ED0" w:rsidRPr="00A36E03">
              <w:rPr>
                <w:rFonts w:ascii="Times New Roman" w:hAnsi="Times New Roman"/>
                <w:szCs w:val="24"/>
                <w:lang w:val="fr-FR"/>
              </w:rPr>
              <w:t>lärra</w:t>
            </w:r>
            <w:proofErr w:type="gramEnd"/>
          </w:p>
        </w:tc>
        <w:tc>
          <w:tcPr>
            <w:tcW w:w="3544" w:type="dxa"/>
          </w:tcPr>
          <w:p w14:paraId="4E44BE3D" w14:textId="5F60644B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pleurer</w:t>
            </w:r>
            <w:proofErr w:type="gramEnd"/>
          </w:p>
        </w:tc>
        <w:tc>
          <w:tcPr>
            <w:tcW w:w="3679" w:type="dxa"/>
          </w:tcPr>
          <w:p w14:paraId="3E430280" w14:textId="598BF15C" w:rsidR="00D54ED0" w:rsidRPr="00A36E03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laut </w:t>
            </w:r>
            <w:r w:rsidR="00D54ED0" w:rsidRPr="00A36E03">
              <w:rPr>
                <w:rFonts w:ascii="Times New Roman" w:hAnsi="Times New Roman"/>
                <w:szCs w:val="24"/>
              </w:rPr>
              <w:t>weinen</w:t>
            </w:r>
            <w:r>
              <w:rPr>
                <w:rFonts w:ascii="Times New Roman" w:hAnsi="Times New Roman"/>
                <w:szCs w:val="24"/>
              </w:rPr>
              <w:t>, heulen</w:t>
            </w:r>
          </w:p>
        </w:tc>
      </w:tr>
      <w:tr w:rsidR="00D54ED0" w:rsidRPr="00A36E03" w14:paraId="74C985A5" w14:textId="77777777" w:rsidTr="006A2754">
        <w:tc>
          <w:tcPr>
            <w:tcW w:w="2405" w:type="dxa"/>
          </w:tcPr>
          <w:p w14:paraId="6EEDC629" w14:textId="78BA0878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Bläsier</w:t>
            </w:r>
          </w:p>
        </w:tc>
        <w:tc>
          <w:tcPr>
            <w:tcW w:w="3544" w:type="dxa"/>
          </w:tcPr>
          <w:p w14:paraId="32D80742" w14:textId="3A1BE362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plaisir</w:t>
            </w:r>
          </w:p>
        </w:tc>
        <w:tc>
          <w:tcPr>
            <w:tcW w:w="3679" w:type="dxa"/>
          </w:tcPr>
          <w:p w14:paraId="249B4C44" w14:textId="7277FF11" w:rsidR="00D54ED0" w:rsidRPr="00A36E03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Vergnügen</w:t>
            </w:r>
          </w:p>
        </w:tc>
      </w:tr>
      <w:tr w:rsidR="00D54ED0" w:rsidRPr="00A36E03" w14:paraId="48854CD7" w14:textId="77777777" w:rsidTr="006A2754">
        <w:tc>
          <w:tcPr>
            <w:tcW w:w="2405" w:type="dxa"/>
          </w:tcPr>
          <w:p w14:paraId="4A4F29F3" w14:textId="33C468DF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Boddschambr</w:t>
            </w:r>
          </w:p>
        </w:tc>
        <w:tc>
          <w:tcPr>
            <w:tcW w:w="3544" w:type="dxa"/>
          </w:tcPr>
          <w:p w14:paraId="5A0935DA" w14:textId="7C7A6DAD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pot de chambre</w:t>
            </w:r>
          </w:p>
        </w:tc>
        <w:tc>
          <w:tcPr>
            <w:tcW w:w="3679" w:type="dxa"/>
          </w:tcPr>
          <w:p w14:paraId="2E63DF96" w14:textId="630D1305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Nachttopf</w:t>
            </w:r>
          </w:p>
        </w:tc>
      </w:tr>
      <w:tr w:rsidR="00087C71" w:rsidRPr="00A36E03" w14:paraId="0F92BA6C" w14:textId="77777777" w:rsidTr="006A2754">
        <w:tc>
          <w:tcPr>
            <w:tcW w:w="2405" w:type="dxa"/>
          </w:tcPr>
          <w:p w14:paraId="7343B88A" w14:textId="51415B61" w:rsidR="00087C71" w:rsidRPr="00A36E03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Buddl</w:t>
            </w:r>
          </w:p>
        </w:tc>
        <w:tc>
          <w:tcPr>
            <w:tcW w:w="3544" w:type="dxa"/>
          </w:tcPr>
          <w:p w14:paraId="080B79E7" w14:textId="12F1F8DF" w:rsidR="00087C71" w:rsidRPr="00A36E03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hAnsi="Times New Roman"/>
                <w:szCs w:val="24"/>
                <w:lang w:val="fr-FR"/>
              </w:rPr>
              <w:t xml:space="preserve"> bouteille</w:t>
            </w:r>
          </w:p>
        </w:tc>
        <w:tc>
          <w:tcPr>
            <w:tcW w:w="3679" w:type="dxa"/>
          </w:tcPr>
          <w:p w14:paraId="3B503875" w14:textId="2980E4E5" w:rsidR="00087C71" w:rsidRPr="00A36E03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Flasche</w:t>
            </w:r>
          </w:p>
        </w:tc>
      </w:tr>
      <w:tr w:rsidR="00087C71" w:rsidRPr="00A36E03" w14:paraId="0D14987B" w14:textId="77777777" w:rsidTr="006A2754">
        <w:tc>
          <w:tcPr>
            <w:tcW w:w="2405" w:type="dxa"/>
          </w:tcPr>
          <w:p w14:paraId="1BF7F500" w14:textId="339FC1BD" w:rsidR="00087C71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Droddwar</w:t>
            </w:r>
          </w:p>
        </w:tc>
        <w:tc>
          <w:tcPr>
            <w:tcW w:w="3544" w:type="dxa"/>
          </w:tcPr>
          <w:p w14:paraId="127EB5FA" w14:textId="04F9C1D7" w:rsidR="00087C71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>
              <w:rPr>
                <w:rFonts w:ascii="Times New Roman" w:hAnsi="Times New Roman"/>
                <w:szCs w:val="24"/>
                <w:lang w:val="fr-FR"/>
              </w:rPr>
              <w:t xml:space="preserve"> trottoir</w:t>
            </w:r>
          </w:p>
        </w:tc>
        <w:tc>
          <w:tcPr>
            <w:tcW w:w="3679" w:type="dxa"/>
          </w:tcPr>
          <w:p w14:paraId="2217FB68" w14:textId="11478F66" w:rsidR="00087C71" w:rsidRDefault="00087C71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Bürgersteig</w:t>
            </w:r>
          </w:p>
        </w:tc>
      </w:tr>
      <w:tr w:rsidR="00087C71" w:rsidRPr="00A36E03" w14:paraId="13BCB48F" w14:textId="77777777" w:rsidTr="006A2754">
        <w:tc>
          <w:tcPr>
            <w:tcW w:w="2405" w:type="dxa"/>
          </w:tcPr>
          <w:p w14:paraId="6CD0656E" w14:textId="77777777" w:rsidR="00087C71" w:rsidRPr="00A36E03" w:rsidRDefault="00087C71" w:rsidP="00EC536C">
            <w:pPr>
              <w:spacing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d</w:t>
            </w:r>
            <w:r w:rsidRPr="00A36E03">
              <w:rPr>
                <w:rFonts w:ascii="Times New Roman" w:hAnsi="Times New Roman"/>
                <w:szCs w:val="24"/>
                <w:lang w:val="fr-FR"/>
              </w:rPr>
              <w:t>uschur</w:t>
            </w:r>
            <w:proofErr w:type="gramEnd"/>
          </w:p>
        </w:tc>
        <w:tc>
          <w:tcPr>
            <w:tcW w:w="3544" w:type="dxa"/>
          </w:tcPr>
          <w:p w14:paraId="11D02EBD" w14:textId="77777777" w:rsidR="00087C71" w:rsidRPr="00A36E03" w:rsidRDefault="00087C71" w:rsidP="00EC53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toujours</w:t>
            </w:r>
          </w:p>
        </w:tc>
        <w:tc>
          <w:tcPr>
            <w:tcW w:w="3679" w:type="dxa"/>
          </w:tcPr>
          <w:p w14:paraId="7A9DD336" w14:textId="77777777" w:rsidR="00087C71" w:rsidRPr="00A36E03" w:rsidRDefault="00087C71" w:rsidP="00EC53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immer</w:t>
            </w:r>
          </w:p>
        </w:tc>
      </w:tr>
      <w:tr w:rsidR="00D54ED0" w:rsidRPr="00A36E03" w14:paraId="2DC10125" w14:textId="77777777" w:rsidTr="006A2754">
        <w:tc>
          <w:tcPr>
            <w:tcW w:w="2405" w:type="dxa"/>
          </w:tcPr>
          <w:p w14:paraId="687E066E" w14:textId="0154EC2A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Fis</w:t>
            </w:r>
            <w:r w:rsidR="00087C71">
              <w:rPr>
                <w:rFonts w:ascii="Times New Roman" w:hAnsi="Times New Roman"/>
                <w:szCs w:val="24"/>
              </w:rPr>
              <w:t>s</w:t>
            </w:r>
            <w:r w:rsidRPr="00A36E03">
              <w:rPr>
                <w:rFonts w:ascii="Times New Roman" w:hAnsi="Times New Roman"/>
                <w:szCs w:val="24"/>
              </w:rPr>
              <w:t>ematenda</w:t>
            </w:r>
          </w:p>
        </w:tc>
        <w:tc>
          <w:tcPr>
            <w:tcW w:w="3544" w:type="dxa"/>
          </w:tcPr>
          <w:p w14:paraId="45C9A3CB" w14:textId="1D44D4D4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visite ma tente</w:t>
            </w:r>
            <w:r w:rsidRPr="00A36E03">
              <w:rPr>
                <w:rStyle w:val="Funotenzeichen"/>
                <w:rFonts w:ascii="Times New Roman" w:hAnsi="Times New Roman"/>
                <w:szCs w:val="24"/>
              </w:rPr>
              <w:footnoteReference w:id="35"/>
            </w:r>
          </w:p>
        </w:tc>
        <w:tc>
          <w:tcPr>
            <w:tcW w:w="3679" w:type="dxa"/>
          </w:tcPr>
          <w:p w14:paraId="639D89EC" w14:textId="7526F005" w:rsidR="00D54ED0" w:rsidRPr="00A36E03" w:rsidRDefault="00D54ED0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Umstände, unüberlegte Handlungen</w:t>
            </w:r>
          </w:p>
        </w:tc>
      </w:tr>
      <w:tr w:rsidR="00D54ED0" w:rsidRPr="00A36E03" w14:paraId="5CF17391" w14:textId="77777777" w:rsidTr="006A2754">
        <w:tc>
          <w:tcPr>
            <w:tcW w:w="2405" w:type="dxa"/>
          </w:tcPr>
          <w:p w14:paraId="30598DD2" w14:textId="50D424B7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Gugommera</w:t>
            </w:r>
          </w:p>
        </w:tc>
        <w:tc>
          <w:tcPr>
            <w:tcW w:w="3544" w:type="dxa"/>
          </w:tcPr>
          <w:p w14:paraId="76A29012" w14:textId="11C5545E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concombre</w:t>
            </w:r>
          </w:p>
        </w:tc>
        <w:tc>
          <w:tcPr>
            <w:tcW w:w="3679" w:type="dxa"/>
          </w:tcPr>
          <w:p w14:paraId="557DFA20" w14:textId="721B88A5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Gurke</w:t>
            </w:r>
          </w:p>
        </w:tc>
      </w:tr>
      <w:tr w:rsidR="00087C71" w:rsidRPr="00A36E03" w14:paraId="0F7B0A4C" w14:textId="77777777" w:rsidTr="006A2754">
        <w:tc>
          <w:tcPr>
            <w:tcW w:w="2405" w:type="dxa"/>
          </w:tcPr>
          <w:p w14:paraId="34945160" w14:textId="77777777" w:rsidR="00087C71" w:rsidRPr="00A36E03" w:rsidRDefault="00087C71" w:rsidP="00EC53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Kannapee</w:t>
            </w:r>
          </w:p>
        </w:tc>
        <w:tc>
          <w:tcPr>
            <w:tcW w:w="3544" w:type="dxa"/>
          </w:tcPr>
          <w:p w14:paraId="3902ACA3" w14:textId="77777777" w:rsidR="00087C71" w:rsidRPr="00A36E03" w:rsidRDefault="00087C71" w:rsidP="00EC53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le canapé</w:t>
            </w:r>
          </w:p>
        </w:tc>
        <w:tc>
          <w:tcPr>
            <w:tcW w:w="3679" w:type="dxa"/>
          </w:tcPr>
          <w:p w14:paraId="36A5BE1C" w14:textId="77777777" w:rsidR="00087C71" w:rsidRPr="00A36E03" w:rsidRDefault="00087C71" w:rsidP="00EC53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Sofa</w:t>
            </w:r>
          </w:p>
        </w:tc>
      </w:tr>
      <w:tr w:rsidR="00D54ED0" w:rsidRPr="00A36E03" w14:paraId="08ED933F" w14:textId="77777777" w:rsidTr="006A2754">
        <w:tc>
          <w:tcPr>
            <w:tcW w:w="2405" w:type="dxa"/>
          </w:tcPr>
          <w:p w14:paraId="223BF8AA" w14:textId="3E0B2AF3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Muggafug</w:t>
            </w:r>
            <w:r w:rsidR="00087C71">
              <w:rPr>
                <w:rFonts w:ascii="Times New Roman" w:hAnsi="Times New Roman"/>
                <w:szCs w:val="24"/>
                <w:lang w:val="fr-FR"/>
              </w:rPr>
              <w:t>g</w:t>
            </w:r>
          </w:p>
        </w:tc>
        <w:tc>
          <w:tcPr>
            <w:tcW w:w="3544" w:type="dxa"/>
          </w:tcPr>
          <w:p w14:paraId="71BF5B09" w14:textId="19A3DABC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mocca faux</w:t>
            </w:r>
            <w:r w:rsidR="00087C71">
              <w:rPr>
                <w:rFonts w:ascii="Times New Roman" w:hAnsi="Times New Roman"/>
                <w:szCs w:val="24"/>
                <w:lang w:val="fr-FR"/>
              </w:rPr>
              <w:t xml:space="preserve"> (Ersatzkaffee)</w:t>
            </w:r>
          </w:p>
        </w:tc>
        <w:tc>
          <w:tcPr>
            <w:tcW w:w="3679" w:type="dxa"/>
          </w:tcPr>
          <w:p w14:paraId="55145AD5" w14:textId="068EE80E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dünner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Kaffee</w:t>
            </w:r>
          </w:p>
        </w:tc>
      </w:tr>
      <w:tr w:rsidR="00D54ED0" w:rsidRPr="00A36E03" w14:paraId="1A1BDE3E" w14:textId="77777777" w:rsidTr="006A2754">
        <w:tc>
          <w:tcPr>
            <w:tcW w:w="2405" w:type="dxa"/>
          </w:tcPr>
          <w:p w14:paraId="6724CF6B" w14:textId="0F536256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offerier</w:t>
            </w:r>
            <w:r w:rsidR="00A36E03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3544" w:type="dxa"/>
          </w:tcPr>
          <w:p w14:paraId="0A3632DC" w14:textId="0ADF9E21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offrir</w:t>
            </w:r>
          </w:p>
        </w:tc>
        <w:tc>
          <w:tcPr>
            <w:tcW w:w="3679" w:type="dxa"/>
          </w:tcPr>
          <w:p w14:paraId="5C49E67B" w14:textId="35D036A6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schenken</w:t>
            </w:r>
          </w:p>
        </w:tc>
      </w:tr>
      <w:tr w:rsidR="006A2754" w:rsidRPr="00A36E03" w14:paraId="40FB508C" w14:textId="77777777" w:rsidTr="006A2754">
        <w:tc>
          <w:tcPr>
            <w:tcW w:w="2405" w:type="dxa"/>
          </w:tcPr>
          <w:p w14:paraId="57A612D4" w14:textId="58D1E897" w:rsidR="006A2754" w:rsidRPr="00A36E03" w:rsidRDefault="006A2754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redur</w:t>
            </w:r>
          </w:p>
        </w:tc>
        <w:tc>
          <w:tcPr>
            <w:tcW w:w="3544" w:type="dxa"/>
          </w:tcPr>
          <w:p w14:paraId="192D430B" w14:textId="0D380837" w:rsidR="006A2754" w:rsidRPr="00A36E03" w:rsidRDefault="006A2754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 retour</w:t>
            </w:r>
          </w:p>
        </w:tc>
        <w:tc>
          <w:tcPr>
            <w:tcW w:w="3679" w:type="dxa"/>
          </w:tcPr>
          <w:p w14:paraId="7871CE11" w14:textId="16D5BD27" w:rsidR="006A2754" w:rsidRPr="00A36E03" w:rsidRDefault="006A2754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zurück, rückwerts</w:t>
            </w:r>
          </w:p>
        </w:tc>
      </w:tr>
      <w:tr w:rsidR="00D54ED0" w:rsidRPr="00A36E03" w14:paraId="045C3E97" w14:textId="77777777" w:rsidTr="006A2754">
        <w:tc>
          <w:tcPr>
            <w:tcW w:w="2405" w:type="dxa"/>
          </w:tcPr>
          <w:p w14:paraId="3101FF4B" w14:textId="5D1893A0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Schaddamorella</w:t>
            </w:r>
          </w:p>
        </w:tc>
        <w:tc>
          <w:tcPr>
            <w:tcW w:w="3544" w:type="dxa"/>
          </w:tcPr>
          <w:p w14:paraId="34ABB9C9" w14:textId="765687F8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château morelle</w:t>
            </w:r>
          </w:p>
        </w:tc>
        <w:tc>
          <w:tcPr>
            <w:tcW w:w="3679" w:type="dxa"/>
          </w:tcPr>
          <w:p w14:paraId="3B03302F" w14:textId="2210099C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Schattenmorellen, Sauerkirschen</w:t>
            </w:r>
          </w:p>
        </w:tc>
      </w:tr>
      <w:tr w:rsidR="00D54ED0" w:rsidRPr="00A36E03" w14:paraId="4910AFEC" w14:textId="77777777" w:rsidTr="006A2754">
        <w:tc>
          <w:tcPr>
            <w:tcW w:w="2405" w:type="dxa"/>
          </w:tcPr>
          <w:p w14:paraId="20E513EE" w14:textId="442B67CD" w:rsidR="00D54ED0" w:rsidRPr="00A36E03" w:rsidRDefault="00855E5E" w:rsidP="00855E5E">
            <w:pPr>
              <w:spacing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Schässloh</w:t>
            </w:r>
          </w:p>
        </w:tc>
        <w:tc>
          <w:tcPr>
            <w:tcW w:w="3544" w:type="dxa"/>
          </w:tcPr>
          <w:p w14:paraId="0F3A4743" w14:textId="1037D952" w:rsidR="00D54ED0" w:rsidRPr="00A36E03" w:rsidRDefault="00BD382A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="00855E5E" w:rsidRPr="00A36E03">
              <w:rPr>
                <w:rFonts w:ascii="Times New Roman" w:hAnsi="Times New Roman"/>
                <w:szCs w:val="24"/>
                <w:lang w:val="fr-FR"/>
              </w:rPr>
              <w:t>chaise longue</w:t>
            </w:r>
          </w:p>
        </w:tc>
        <w:tc>
          <w:tcPr>
            <w:tcW w:w="3679" w:type="dxa"/>
          </w:tcPr>
          <w:p w14:paraId="49CC98DA" w14:textId="4F5C0686" w:rsidR="00D54ED0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Liege</w:t>
            </w:r>
          </w:p>
        </w:tc>
      </w:tr>
      <w:tr w:rsidR="00BD382A" w:rsidRPr="00A36E03" w14:paraId="16066DE2" w14:textId="77777777" w:rsidTr="006A2754">
        <w:tc>
          <w:tcPr>
            <w:tcW w:w="2405" w:type="dxa"/>
          </w:tcPr>
          <w:p w14:paraId="0A7AE1D1" w14:textId="217CE9D5" w:rsidR="00BD382A" w:rsidRPr="00A36E03" w:rsidRDefault="00BD382A" w:rsidP="00855E5E">
            <w:pPr>
              <w:spacing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Schees</w:t>
            </w:r>
          </w:p>
        </w:tc>
        <w:tc>
          <w:tcPr>
            <w:tcW w:w="3544" w:type="dxa"/>
          </w:tcPr>
          <w:p w14:paraId="2735D62F" w14:textId="064FA415" w:rsidR="00BD382A" w:rsidRPr="00A36E03" w:rsidRDefault="00BD382A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hAnsi="Times New Roman"/>
                <w:szCs w:val="24"/>
                <w:lang w:val="fr-FR"/>
              </w:rPr>
              <w:t xml:space="preserve"> chaise</w:t>
            </w:r>
          </w:p>
        </w:tc>
        <w:tc>
          <w:tcPr>
            <w:tcW w:w="3679" w:type="dxa"/>
          </w:tcPr>
          <w:p w14:paraId="576698F2" w14:textId="3D2E3B00" w:rsidR="00BD382A" w:rsidRPr="00A36E03" w:rsidRDefault="00BD382A" w:rsidP="00855E5E">
            <w:p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Stuhl</w:t>
            </w:r>
          </w:p>
        </w:tc>
      </w:tr>
      <w:tr w:rsidR="00855E5E" w:rsidRPr="00A36E03" w14:paraId="392AEAF5" w14:textId="77777777" w:rsidTr="006A2754">
        <w:tc>
          <w:tcPr>
            <w:tcW w:w="2405" w:type="dxa"/>
          </w:tcPr>
          <w:p w14:paraId="10C4BBE6" w14:textId="5882F178" w:rsidR="00855E5E" w:rsidRPr="00A36E03" w:rsidRDefault="00855E5E" w:rsidP="00855E5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(mein lieber) Scholli</w:t>
            </w:r>
          </w:p>
        </w:tc>
        <w:tc>
          <w:tcPr>
            <w:tcW w:w="3544" w:type="dxa"/>
          </w:tcPr>
          <w:p w14:paraId="66691FA6" w14:textId="481DE20B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joli</w:t>
            </w:r>
          </w:p>
        </w:tc>
        <w:tc>
          <w:tcPr>
            <w:tcW w:w="3679" w:type="dxa"/>
          </w:tcPr>
          <w:p w14:paraId="69F00CE0" w14:textId="305AA4BD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mein lieber Freund</w:t>
            </w:r>
          </w:p>
        </w:tc>
      </w:tr>
      <w:tr w:rsidR="00855E5E" w:rsidRPr="00A36E03" w14:paraId="07EE0285" w14:textId="77777777" w:rsidTr="006A2754">
        <w:tc>
          <w:tcPr>
            <w:tcW w:w="2405" w:type="dxa"/>
          </w:tcPr>
          <w:p w14:paraId="06795EB1" w14:textId="3B56D948" w:rsidR="00855E5E" w:rsidRPr="00A36E03" w:rsidRDefault="00855E5E" w:rsidP="00855E5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Schemisle</w:t>
            </w:r>
          </w:p>
        </w:tc>
        <w:tc>
          <w:tcPr>
            <w:tcW w:w="3544" w:type="dxa"/>
          </w:tcPr>
          <w:p w14:paraId="7932512A" w14:textId="128D2E6C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la chemise</w:t>
            </w:r>
          </w:p>
        </w:tc>
        <w:tc>
          <w:tcPr>
            <w:tcW w:w="3679" w:type="dxa"/>
          </w:tcPr>
          <w:p w14:paraId="1A60A030" w14:textId="18009FE5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Hemd</w:t>
            </w:r>
          </w:p>
        </w:tc>
      </w:tr>
      <w:tr w:rsidR="00855E5E" w:rsidRPr="00A36E03" w14:paraId="01052D11" w14:textId="77777777" w:rsidTr="006A2754">
        <w:tc>
          <w:tcPr>
            <w:tcW w:w="2405" w:type="dxa"/>
          </w:tcPr>
          <w:p w14:paraId="0BC58BEF" w14:textId="344FCD63" w:rsidR="00855E5E" w:rsidRPr="00A36E03" w:rsidRDefault="00855E5E" w:rsidP="00855E5E">
            <w:pPr>
              <w:spacing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Suddrai</w:t>
            </w:r>
          </w:p>
        </w:tc>
        <w:tc>
          <w:tcPr>
            <w:tcW w:w="3544" w:type="dxa"/>
          </w:tcPr>
          <w:p w14:paraId="3495FCA2" w14:textId="3EA1C4A9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A36E03">
              <w:rPr>
                <w:rFonts w:ascii="Times New Roman" w:hAnsi="Times New Roman"/>
                <w:szCs w:val="24"/>
                <w:lang w:val="fr-FR"/>
              </w:rPr>
              <w:t>le</w:t>
            </w:r>
            <w:proofErr w:type="gramEnd"/>
            <w:r w:rsidRPr="00A36E03">
              <w:rPr>
                <w:rFonts w:ascii="Times New Roman" w:hAnsi="Times New Roman"/>
                <w:szCs w:val="24"/>
                <w:lang w:val="fr-FR"/>
              </w:rPr>
              <w:t xml:space="preserve"> souterrain</w:t>
            </w:r>
            <w:r w:rsidR="006A2754">
              <w:rPr>
                <w:rFonts w:ascii="Times New Roman" w:hAnsi="Times New Roman"/>
                <w:szCs w:val="24"/>
                <w:lang w:val="fr-FR"/>
              </w:rPr>
              <w:t xml:space="preserve"> (unterirdischer Gang)</w:t>
            </w:r>
          </w:p>
        </w:tc>
        <w:tc>
          <w:tcPr>
            <w:tcW w:w="3679" w:type="dxa"/>
          </w:tcPr>
          <w:p w14:paraId="79099E27" w14:textId="6013637F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Keller, Waschküche</w:t>
            </w:r>
          </w:p>
        </w:tc>
      </w:tr>
      <w:tr w:rsidR="00855E5E" w:rsidRPr="00A36E03" w14:paraId="0A64A3E4" w14:textId="77777777" w:rsidTr="006A2754">
        <w:tc>
          <w:tcPr>
            <w:tcW w:w="2405" w:type="dxa"/>
          </w:tcPr>
          <w:p w14:paraId="309D2ADC" w14:textId="05C32515" w:rsidR="00855E5E" w:rsidRPr="00A36E03" w:rsidRDefault="00855E5E" w:rsidP="00855E5E">
            <w:pPr>
              <w:spacing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A36E03">
              <w:rPr>
                <w:rFonts w:ascii="Times New Roman" w:hAnsi="Times New Roman"/>
                <w:szCs w:val="24"/>
                <w:lang w:val="fr-FR"/>
              </w:rPr>
              <w:t>Waschlavor</w:t>
            </w:r>
          </w:p>
        </w:tc>
        <w:tc>
          <w:tcPr>
            <w:tcW w:w="3544" w:type="dxa"/>
          </w:tcPr>
          <w:p w14:paraId="1882194F" w14:textId="376C5211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 xml:space="preserve">le lavoir </w:t>
            </w:r>
            <w:r w:rsidR="006A2754">
              <w:rPr>
                <w:rFonts w:ascii="Times New Roman" w:hAnsi="Times New Roman"/>
                <w:szCs w:val="24"/>
              </w:rPr>
              <w:t>(Waschhaus)</w:t>
            </w:r>
          </w:p>
        </w:tc>
        <w:tc>
          <w:tcPr>
            <w:tcW w:w="3679" w:type="dxa"/>
          </w:tcPr>
          <w:p w14:paraId="5211A7F1" w14:textId="4A28A5AA" w:rsidR="00855E5E" w:rsidRPr="00A36E03" w:rsidRDefault="00855E5E" w:rsidP="00855E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E03">
              <w:rPr>
                <w:rFonts w:ascii="Times New Roman" w:hAnsi="Times New Roman"/>
                <w:szCs w:val="24"/>
              </w:rPr>
              <w:t>Waschbecken</w:t>
            </w:r>
          </w:p>
        </w:tc>
      </w:tr>
    </w:tbl>
    <w:p w14:paraId="30D3241E" w14:textId="77777777" w:rsidR="00683DE2" w:rsidRDefault="00683DE2" w:rsidP="00683DE2">
      <w:pPr>
        <w:pStyle w:val="StandardWeb"/>
        <w:shd w:val="clear" w:color="auto" w:fill="FFFFFF"/>
        <w:spacing w:before="120" w:beforeAutospacing="0" w:after="120" w:afterAutospacing="0" w:line="276" w:lineRule="auto"/>
        <w:rPr>
          <w:lang w:val="fr-FR"/>
        </w:rPr>
      </w:pPr>
    </w:p>
    <w:p w14:paraId="045AF278" w14:textId="50AE96A4" w:rsidR="001B67F3" w:rsidRPr="00A36E03" w:rsidRDefault="002842D3" w:rsidP="00683DE2">
      <w:pPr>
        <w:pStyle w:val="StandardWeb"/>
        <w:shd w:val="clear" w:color="auto" w:fill="FFFFFF"/>
        <w:spacing w:before="120" w:beforeAutospacing="0" w:after="120" w:afterAutospacing="0" w:line="276" w:lineRule="auto"/>
        <w:rPr>
          <w:color w:val="202122"/>
          <w:lang w:val="fr-FR"/>
        </w:rPr>
      </w:pPr>
      <w:r w:rsidRPr="00A36E03">
        <w:rPr>
          <w:noProof/>
        </w:rPr>
        <w:drawing>
          <wp:anchor distT="0" distB="0" distL="114300" distR="114300" simplePos="0" relativeHeight="251666432" behindDoc="0" locked="0" layoutInCell="1" allowOverlap="1" wp14:anchorId="34F5BD2B" wp14:editId="581B0C23">
            <wp:simplePos x="0" y="0"/>
            <wp:positionH relativeFrom="column">
              <wp:posOffset>5948045</wp:posOffset>
            </wp:positionH>
            <wp:positionV relativeFrom="paragraph">
              <wp:posOffset>100330</wp:posOffset>
            </wp:positionV>
            <wp:extent cx="525145" cy="701675"/>
            <wp:effectExtent l="0" t="0" r="8255" b="317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E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81290" wp14:editId="3339881A">
                <wp:simplePos x="0" y="0"/>
                <wp:positionH relativeFrom="column">
                  <wp:posOffset>5925820</wp:posOffset>
                </wp:positionH>
                <wp:positionV relativeFrom="paragraph">
                  <wp:posOffset>789305</wp:posOffset>
                </wp:positionV>
                <wp:extent cx="914400" cy="635"/>
                <wp:effectExtent l="0" t="0" r="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FDC7CE" w14:textId="58495FF7" w:rsidR="002842D3" w:rsidRPr="002842D3" w:rsidRDefault="002842D3" w:rsidP="002842D3">
                            <w:pPr>
                              <w:pStyle w:val="Beschriftung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2842D3">
                              <w:rPr>
                                <w:sz w:val="20"/>
                                <w:szCs w:val="20"/>
                              </w:rP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81290" id="Textfeld 13" o:spid="_x0000_s1029" type="#_x0000_t202" style="position:absolute;margin-left:466.6pt;margin-top:62.15pt;width:1in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" stroked="f">
                <v:textbox style="mso-fit-shape-to-text:t" inset="0,0,0,0">
                  <w:txbxContent>
                    <w:p w14:paraId="25FDC7CE" w14:textId="58495FF7" w:rsidR="002842D3" w:rsidRPr="002842D3" w:rsidRDefault="002842D3" w:rsidP="002842D3">
                      <w:pPr>
                        <w:pStyle w:val="Beschriftung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2842D3">
                        <w:rPr>
                          <w:sz w:val="20"/>
                          <w:szCs w:val="20"/>
                        </w:rP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CF3" w:rsidRPr="00A36E03">
        <w:rPr>
          <w:lang w:val="fr-FR"/>
        </w:rPr>
        <w:t>Ne vous inquiétez pas dans un bistro, si, dans un</w:t>
      </w:r>
      <w:r w:rsidR="00855E5E" w:rsidRPr="00A36E03">
        <w:rPr>
          <w:lang w:val="fr-FR"/>
        </w:rPr>
        <w:t xml:space="preserve">e discussion </w:t>
      </w:r>
      <w:r w:rsidR="00FB0CF3" w:rsidRPr="00A36E03">
        <w:rPr>
          <w:lang w:val="fr-FR"/>
        </w:rPr>
        <w:t>entre deux Souabes, vous entendez les mots suivants</w:t>
      </w:r>
      <w:r w:rsidR="00940D50" w:rsidRPr="00A36E03">
        <w:rPr>
          <w:lang w:val="fr-FR"/>
        </w:rPr>
        <w:t> :</w:t>
      </w:r>
      <w:r w:rsidR="00FB0CF3" w:rsidRPr="00A36E03">
        <w:rPr>
          <w:lang w:val="fr-FR"/>
        </w:rPr>
        <w:t xml:space="preserve"> </w:t>
      </w:r>
      <w:r w:rsidR="00366185">
        <w:rPr>
          <w:lang w:val="fr-FR"/>
        </w:rPr>
        <w:t>« </w:t>
      </w:r>
      <w:r w:rsidR="00FB0CF3" w:rsidRPr="00A36E03">
        <w:rPr>
          <w:lang w:val="fr-FR"/>
        </w:rPr>
        <w:t xml:space="preserve">Mein lieber Scholli, was ischn des für a </w:t>
      </w:r>
      <w:proofErr w:type="gramStart"/>
      <w:r w:rsidR="00FB0CF3" w:rsidRPr="00A36E03">
        <w:rPr>
          <w:lang w:val="fr-FR"/>
        </w:rPr>
        <w:t>Muggafug!</w:t>
      </w:r>
      <w:proofErr w:type="gramEnd"/>
      <w:r w:rsidR="00366185">
        <w:rPr>
          <w:lang w:val="fr-FR"/>
        </w:rPr>
        <w:t> »</w:t>
      </w:r>
    </w:p>
    <w:sectPr w:rsidR="001B67F3" w:rsidRPr="00A36E03" w:rsidSect="00E5487E">
      <w:headerReference w:type="default" r:id="rId18"/>
      <w:footerReference w:type="default" r:id="rId1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59E8" w14:textId="77777777" w:rsidR="001379BA" w:rsidRDefault="001379BA">
      <w:r>
        <w:separator/>
      </w:r>
    </w:p>
  </w:endnote>
  <w:endnote w:type="continuationSeparator" w:id="0">
    <w:p w14:paraId="1CF74D1B" w14:textId="77777777" w:rsidR="001379BA" w:rsidRDefault="0013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08B6" w14:textId="77777777" w:rsidR="001379BA" w:rsidRDefault="001379BA">
      <w:r>
        <w:rPr>
          <w:color w:val="000000"/>
        </w:rPr>
        <w:separator/>
      </w:r>
    </w:p>
  </w:footnote>
  <w:footnote w:type="continuationSeparator" w:id="0">
    <w:p w14:paraId="73F65C18" w14:textId="77777777" w:rsidR="001379BA" w:rsidRDefault="001379BA">
      <w:r>
        <w:continuationSeparator/>
      </w:r>
    </w:p>
  </w:footnote>
  <w:footnote w:id="1">
    <w:p w14:paraId="3A4E2D2F" w14:textId="21077FF6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La défaite – die Niederlage</w:t>
      </w:r>
    </w:p>
  </w:footnote>
  <w:footnote w:id="2">
    <w:p w14:paraId="1489C539" w14:textId="58B47193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Abdiquer - abdanken</w:t>
      </w:r>
    </w:p>
  </w:footnote>
  <w:footnote w:id="3">
    <w:p w14:paraId="505B1505" w14:textId="4251C036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S’évader - entkommen</w:t>
      </w:r>
    </w:p>
  </w:footnote>
  <w:footnote w:id="4">
    <w:p w14:paraId="3B753B68" w14:textId="3746F921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La patrimoine – das Erbe</w:t>
      </w:r>
    </w:p>
  </w:footnote>
  <w:footnote w:id="5">
    <w:p w14:paraId="2762618D" w14:textId="5F50593C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La fondation – die Stiftung</w:t>
      </w:r>
    </w:p>
  </w:footnote>
  <w:footnote w:id="6">
    <w:p w14:paraId="4152DDA9" w14:textId="12756407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Un navire – ein Schiff</w:t>
      </w:r>
    </w:p>
  </w:footnote>
  <w:footnote w:id="7">
    <w:p w14:paraId="50D4FE75" w14:textId="2B2943C6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Un sous-marin – ein Unterseeboot</w:t>
      </w:r>
    </w:p>
  </w:footnote>
  <w:footnote w:id="8">
    <w:p w14:paraId="2098FED8" w14:textId="4EEF6611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Un </w:t>
      </w:r>
      <w:r w:rsidR="00A1506A" w:rsidRPr="00C57A00">
        <w:rPr>
          <w:rFonts w:ascii="Times New Roman" w:hAnsi="Times New Roman"/>
        </w:rPr>
        <w:t>partisan</w:t>
      </w:r>
      <w:r w:rsidRPr="00C57A00">
        <w:rPr>
          <w:rFonts w:ascii="Times New Roman" w:hAnsi="Times New Roman"/>
        </w:rPr>
        <w:t xml:space="preserve"> – ein Anhänger</w:t>
      </w:r>
    </w:p>
  </w:footnote>
  <w:footnote w:id="9">
    <w:p w14:paraId="005D9AFE" w14:textId="4DCB3A54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Songer à qc – denken an </w:t>
      </w:r>
    </w:p>
  </w:footnote>
  <w:footnote w:id="10">
    <w:p w14:paraId="1D88D82C" w14:textId="6915DAE6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Renoncer à qc – auf etwas verzichten</w:t>
      </w:r>
    </w:p>
  </w:footnote>
  <w:footnote w:id="11">
    <w:p w14:paraId="4EC524D3" w14:textId="4E3FFD2B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Dignement (adv.) würdig</w:t>
      </w:r>
    </w:p>
  </w:footnote>
  <w:footnote w:id="12">
    <w:p w14:paraId="3D8338F9" w14:textId="4FF0B0F0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Inhumer q – jemanden beerdigen</w:t>
      </w:r>
    </w:p>
  </w:footnote>
  <w:footnote w:id="13">
    <w:p w14:paraId="00162297" w14:textId="54F5F482" w:rsidR="00304516" w:rsidRPr="00C57A00" w:rsidRDefault="00304516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Les cendres (m) – die Asche</w:t>
      </w:r>
    </w:p>
  </w:footnote>
  <w:footnote w:id="14">
    <w:p w14:paraId="2825EAF6" w14:textId="7B74F071" w:rsidR="008D0651" w:rsidRPr="00C57A00" w:rsidRDefault="008D0651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Le rétablissement – die Wiederherstellung</w:t>
      </w:r>
    </w:p>
  </w:footnote>
  <w:footnote w:id="15">
    <w:p w14:paraId="36F89A66" w14:textId="262947FA" w:rsidR="008D0651" w:rsidRPr="00C57A00" w:rsidRDefault="008D0651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L’esclavage (m) – die Sklaverei</w:t>
      </w:r>
    </w:p>
  </w:footnote>
  <w:footnote w:id="16">
    <w:p w14:paraId="61FBA8A1" w14:textId="2B783AA5" w:rsidR="008D0651" w:rsidRPr="00C57A00" w:rsidRDefault="008D0651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les Caraïbes – die Karibik</w:t>
      </w:r>
    </w:p>
  </w:footnote>
  <w:footnote w:id="17">
    <w:p w14:paraId="20DBD39C" w14:textId="0E9DAE82" w:rsidR="00E356BE" w:rsidRPr="00C57A00" w:rsidRDefault="00E356BE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01413D" w:rsidRPr="00C57A00">
        <w:rPr>
          <w:rFonts w:ascii="Times New Roman" w:hAnsi="Times New Roman"/>
        </w:rPr>
        <w:t>l</w:t>
      </w:r>
      <w:r w:rsidRPr="00C57A00">
        <w:rPr>
          <w:rFonts w:ascii="Times New Roman" w:hAnsi="Times New Roman"/>
        </w:rPr>
        <w:t>aisser des traces – Spuren hinterlassen</w:t>
      </w:r>
    </w:p>
  </w:footnote>
  <w:footnote w:id="18">
    <w:p w14:paraId="7D9E5E3C" w14:textId="3FBC1E2A" w:rsidR="00E356BE" w:rsidRPr="00C57A00" w:rsidRDefault="00E356BE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01413D" w:rsidRPr="00C57A00">
        <w:rPr>
          <w:rFonts w:ascii="Times New Roman" w:hAnsi="Times New Roman"/>
        </w:rPr>
        <w:t>l</w:t>
      </w:r>
      <w:r w:rsidRPr="00C57A00">
        <w:rPr>
          <w:rFonts w:ascii="Times New Roman" w:hAnsi="Times New Roman"/>
        </w:rPr>
        <w:t>a mise en place de – die Einrichtung,</w:t>
      </w:r>
      <w:r w:rsidR="0001413D" w:rsidRPr="00C57A00">
        <w:rPr>
          <w:rFonts w:ascii="Times New Roman" w:hAnsi="Times New Roman"/>
        </w:rPr>
        <w:t xml:space="preserve"> </w:t>
      </w:r>
      <w:r w:rsidRPr="00C57A00">
        <w:rPr>
          <w:rFonts w:ascii="Times New Roman" w:hAnsi="Times New Roman"/>
        </w:rPr>
        <w:t>die Einführung</w:t>
      </w:r>
    </w:p>
  </w:footnote>
  <w:footnote w:id="19">
    <w:p w14:paraId="1C1A2A1D" w14:textId="21B45B73" w:rsidR="00E356BE" w:rsidRPr="00C57A00" w:rsidRDefault="00E356BE">
      <w:pPr>
        <w:pStyle w:val="Funotentext"/>
        <w:rPr>
          <w:rFonts w:ascii="Times New Roman" w:hAnsi="Times New Roman"/>
          <w:lang w:val="fr-FR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  <w:lang w:val="fr-FR"/>
        </w:rPr>
        <w:t xml:space="preserve"> </w:t>
      </w:r>
      <w:proofErr w:type="gramStart"/>
      <w:r w:rsidRPr="00C57A00">
        <w:rPr>
          <w:rFonts w:ascii="Times New Roman" w:hAnsi="Times New Roman"/>
          <w:lang w:val="fr-FR"/>
        </w:rPr>
        <w:t>un</w:t>
      </w:r>
      <w:proofErr w:type="gramEnd"/>
      <w:r w:rsidRPr="00C57A00">
        <w:rPr>
          <w:rFonts w:ascii="Times New Roman" w:hAnsi="Times New Roman"/>
          <w:lang w:val="fr-FR"/>
        </w:rPr>
        <w:t xml:space="preserve"> état-civil </w:t>
      </w:r>
      <w:r w:rsidR="0001413D" w:rsidRPr="00C57A00">
        <w:rPr>
          <w:rFonts w:ascii="Times New Roman" w:hAnsi="Times New Roman"/>
          <w:lang w:val="fr-FR"/>
        </w:rPr>
        <w:t>–</w:t>
      </w:r>
      <w:r w:rsidRPr="00C57A00">
        <w:rPr>
          <w:rFonts w:ascii="Times New Roman" w:hAnsi="Times New Roman"/>
          <w:lang w:val="fr-FR"/>
        </w:rPr>
        <w:t xml:space="preserve"> </w:t>
      </w:r>
      <w:r w:rsidR="0001413D" w:rsidRPr="00C57A00">
        <w:rPr>
          <w:rFonts w:ascii="Times New Roman" w:hAnsi="Times New Roman"/>
          <w:lang w:val="fr-FR"/>
        </w:rPr>
        <w:t>Standesamt</w:t>
      </w:r>
    </w:p>
  </w:footnote>
  <w:footnote w:id="20">
    <w:p w14:paraId="18BD85F0" w14:textId="5138930F" w:rsidR="00625249" w:rsidRPr="00C57A00" w:rsidRDefault="00625249">
      <w:pPr>
        <w:pStyle w:val="Funotentext"/>
        <w:rPr>
          <w:rFonts w:ascii="Times New Roman" w:hAnsi="Times New Roman"/>
          <w:lang w:val="fr-FR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  <w:lang w:val="fr-FR"/>
        </w:rPr>
        <w:t xml:space="preserve"> </w:t>
      </w:r>
      <w:proofErr w:type="gramStart"/>
      <w:r w:rsidR="0001413D" w:rsidRPr="00C57A00">
        <w:rPr>
          <w:rFonts w:ascii="Times New Roman" w:hAnsi="Times New Roman"/>
          <w:lang w:val="fr-FR"/>
        </w:rPr>
        <w:t>l</w:t>
      </w:r>
      <w:r w:rsidRPr="00C57A00">
        <w:rPr>
          <w:rFonts w:ascii="Times New Roman" w:hAnsi="Times New Roman"/>
          <w:lang w:val="fr-FR"/>
        </w:rPr>
        <w:t>e</w:t>
      </w:r>
      <w:proofErr w:type="gramEnd"/>
      <w:r w:rsidRPr="00C57A00">
        <w:rPr>
          <w:rFonts w:ascii="Times New Roman" w:hAnsi="Times New Roman"/>
          <w:lang w:val="fr-FR"/>
        </w:rPr>
        <w:t xml:space="preserve"> droit civil – das Bürgerrecht</w:t>
      </w:r>
    </w:p>
  </w:footnote>
  <w:footnote w:id="21">
    <w:p w14:paraId="6BECB63F" w14:textId="3161024B" w:rsidR="003D3A17" w:rsidRPr="00C57A00" w:rsidRDefault="003D3A17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le code civil - Zivilgesetzbuch</w:t>
      </w:r>
    </w:p>
  </w:footnote>
  <w:footnote w:id="22">
    <w:p w14:paraId="01150FAC" w14:textId="36797B74" w:rsidR="0001413D" w:rsidRPr="00C57A00" w:rsidRDefault="0001413D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le servage – die Leibeigenschaft</w:t>
      </w:r>
    </w:p>
  </w:footnote>
  <w:footnote w:id="23">
    <w:p w14:paraId="05F57BEC" w14:textId="30AC435E" w:rsidR="00625249" w:rsidRPr="00C57A00" w:rsidRDefault="00625249">
      <w:pPr>
        <w:pStyle w:val="Funotentext"/>
        <w:rPr>
          <w:rFonts w:ascii="Times New Roman" w:hAnsi="Times New Roman"/>
          <w:lang w:val="fr-FR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  <w:lang w:val="fr-FR"/>
        </w:rPr>
        <w:t xml:space="preserve"> La Confédération du Rhin – der Rheinbund</w:t>
      </w:r>
    </w:p>
  </w:footnote>
  <w:footnote w:id="24">
    <w:p w14:paraId="56079FC1" w14:textId="74AFD2AD" w:rsidR="00625249" w:rsidRPr="00C57A00" w:rsidRDefault="00625249">
      <w:pPr>
        <w:pStyle w:val="Funotentext"/>
        <w:rPr>
          <w:rFonts w:ascii="Times New Roman" w:hAnsi="Times New Roman"/>
          <w:lang w:val="fr-FR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  <w:lang w:val="fr-FR"/>
        </w:rPr>
        <w:t xml:space="preserve"> </w:t>
      </w:r>
      <w:proofErr w:type="gramStart"/>
      <w:r w:rsidR="00C73ACD" w:rsidRPr="00C57A00">
        <w:rPr>
          <w:rFonts w:ascii="Times New Roman" w:hAnsi="Times New Roman"/>
          <w:lang w:val="fr-FR"/>
        </w:rPr>
        <w:t>l</w:t>
      </w:r>
      <w:r w:rsidRPr="00C57A00">
        <w:rPr>
          <w:rFonts w:ascii="Times New Roman" w:hAnsi="Times New Roman"/>
          <w:lang w:val="fr-FR"/>
        </w:rPr>
        <w:t>e</w:t>
      </w:r>
      <w:proofErr w:type="gramEnd"/>
      <w:r w:rsidRPr="00C57A00">
        <w:rPr>
          <w:rFonts w:ascii="Times New Roman" w:hAnsi="Times New Roman"/>
          <w:lang w:val="fr-FR"/>
        </w:rPr>
        <w:t xml:space="preserve"> duché </w:t>
      </w:r>
      <w:r w:rsidR="00C73ACD" w:rsidRPr="00C57A00">
        <w:rPr>
          <w:rFonts w:ascii="Times New Roman" w:hAnsi="Times New Roman"/>
          <w:lang w:val="fr-FR"/>
        </w:rPr>
        <w:t>–</w:t>
      </w:r>
      <w:r w:rsidRPr="00C57A00">
        <w:rPr>
          <w:rFonts w:ascii="Times New Roman" w:hAnsi="Times New Roman"/>
          <w:lang w:val="fr-FR"/>
        </w:rPr>
        <w:t xml:space="preserve"> Herzogtum</w:t>
      </w:r>
    </w:p>
  </w:footnote>
  <w:footnote w:id="25">
    <w:p w14:paraId="6B498001" w14:textId="796B0798" w:rsidR="00625249" w:rsidRPr="00C57A00" w:rsidRDefault="00625249">
      <w:pPr>
        <w:pStyle w:val="Funotentext"/>
        <w:rPr>
          <w:rFonts w:ascii="Times New Roman" w:hAnsi="Times New Roman"/>
          <w:lang w:val="fr-FR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  <w:lang w:val="fr-FR"/>
        </w:rPr>
        <w:t xml:space="preserve"> </w:t>
      </w:r>
      <w:proofErr w:type="gramStart"/>
      <w:r w:rsidR="00C73ACD" w:rsidRPr="00C57A00">
        <w:rPr>
          <w:rFonts w:ascii="Times New Roman" w:hAnsi="Times New Roman"/>
          <w:lang w:val="fr-FR"/>
        </w:rPr>
        <w:t>l</w:t>
      </w:r>
      <w:r w:rsidRPr="00C57A00">
        <w:rPr>
          <w:rFonts w:ascii="Times New Roman" w:hAnsi="Times New Roman"/>
          <w:lang w:val="fr-FR"/>
        </w:rPr>
        <w:t>a</w:t>
      </w:r>
      <w:proofErr w:type="gramEnd"/>
      <w:r w:rsidRPr="00C57A00">
        <w:rPr>
          <w:rFonts w:ascii="Times New Roman" w:hAnsi="Times New Roman"/>
          <w:lang w:val="fr-FR"/>
        </w:rPr>
        <w:t xml:space="preserve"> Bavière </w:t>
      </w:r>
      <w:r w:rsidR="00C73ACD" w:rsidRPr="00C57A00">
        <w:rPr>
          <w:rFonts w:ascii="Times New Roman" w:hAnsi="Times New Roman"/>
          <w:lang w:val="fr-FR"/>
        </w:rPr>
        <w:t>–</w:t>
      </w:r>
      <w:r w:rsidRPr="00C57A00">
        <w:rPr>
          <w:rFonts w:ascii="Times New Roman" w:hAnsi="Times New Roman"/>
          <w:lang w:val="fr-FR"/>
        </w:rPr>
        <w:t xml:space="preserve"> Bayern</w:t>
      </w:r>
    </w:p>
  </w:footnote>
  <w:footnote w:id="26">
    <w:p w14:paraId="5E100AC2" w14:textId="5EAFD27B" w:rsidR="00625249" w:rsidRPr="00C57A00" w:rsidRDefault="00625249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C73ACD" w:rsidRPr="00C57A00">
        <w:rPr>
          <w:rFonts w:ascii="Times New Roman" w:hAnsi="Times New Roman"/>
        </w:rPr>
        <w:t>la</w:t>
      </w:r>
      <w:r w:rsidRPr="00C57A00">
        <w:rPr>
          <w:rFonts w:ascii="Times New Roman" w:hAnsi="Times New Roman"/>
        </w:rPr>
        <w:t xml:space="preserve"> Saxe </w:t>
      </w:r>
      <w:r w:rsidR="00C73ACD" w:rsidRPr="00C57A00">
        <w:rPr>
          <w:rFonts w:ascii="Times New Roman" w:hAnsi="Times New Roman"/>
        </w:rPr>
        <w:t>–</w:t>
      </w:r>
      <w:r w:rsidRPr="00C57A00">
        <w:rPr>
          <w:rFonts w:ascii="Times New Roman" w:hAnsi="Times New Roman"/>
        </w:rPr>
        <w:t xml:space="preserve"> Sachsen</w:t>
      </w:r>
    </w:p>
  </w:footnote>
  <w:footnote w:id="27">
    <w:p w14:paraId="48A2C8DB" w14:textId="2F4E6D6E" w:rsidR="00625249" w:rsidRPr="00C57A00" w:rsidRDefault="00625249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C73ACD" w:rsidRPr="00C57A00">
        <w:rPr>
          <w:rFonts w:ascii="Times New Roman" w:hAnsi="Times New Roman"/>
        </w:rPr>
        <w:t>l</w:t>
      </w:r>
      <w:r w:rsidRPr="00C57A00">
        <w:rPr>
          <w:rFonts w:ascii="Times New Roman" w:hAnsi="Times New Roman"/>
        </w:rPr>
        <w:t>e royaume – das Königreich</w:t>
      </w:r>
    </w:p>
  </w:footnote>
  <w:footnote w:id="28">
    <w:p w14:paraId="53BF18FA" w14:textId="62D0EF4B" w:rsidR="00625249" w:rsidRPr="00C57A00" w:rsidRDefault="00625249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C73ACD" w:rsidRPr="00C57A00">
        <w:rPr>
          <w:rFonts w:ascii="Times New Roman" w:hAnsi="Times New Roman"/>
        </w:rPr>
        <w:t>l</w:t>
      </w:r>
      <w:r w:rsidRPr="00C57A00">
        <w:rPr>
          <w:rFonts w:ascii="Times New Roman" w:hAnsi="Times New Roman"/>
        </w:rPr>
        <w:t xml:space="preserve">e margraviat – die </w:t>
      </w:r>
      <w:r w:rsidRPr="00C57A00">
        <w:rPr>
          <w:rFonts w:ascii="Times New Roman" w:hAnsi="Times New Roman"/>
          <w:color w:val="202122"/>
          <w:shd w:val="clear" w:color="auto" w:fill="FFFFFF"/>
        </w:rPr>
        <w:t>Mar</w:t>
      </w:r>
      <w:r w:rsidR="00D279EC" w:rsidRPr="00C57A00">
        <w:rPr>
          <w:rFonts w:ascii="Times New Roman" w:hAnsi="Times New Roman"/>
          <w:color w:val="202122"/>
          <w:shd w:val="clear" w:color="auto" w:fill="FFFFFF"/>
        </w:rPr>
        <w:t>k</w:t>
      </w:r>
      <w:r w:rsidRPr="00C57A00">
        <w:rPr>
          <w:rFonts w:ascii="Times New Roman" w:hAnsi="Times New Roman"/>
          <w:color w:val="202122"/>
          <w:shd w:val="clear" w:color="auto" w:fill="FFFFFF"/>
        </w:rPr>
        <w:t>grafschaft</w:t>
      </w:r>
    </w:p>
  </w:footnote>
  <w:footnote w:id="29">
    <w:p w14:paraId="581F334D" w14:textId="2CFEB949" w:rsidR="00625249" w:rsidRPr="00C57A00" w:rsidRDefault="00625249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C73ACD" w:rsidRPr="00C57A00">
        <w:rPr>
          <w:rFonts w:ascii="Times New Roman" w:hAnsi="Times New Roman"/>
        </w:rPr>
        <w:t>l</w:t>
      </w:r>
      <w:r w:rsidRPr="00C57A00">
        <w:rPr>
          <w:rFonts w:ascii="Times New Roman" w:hAnsi="Times New Roman"/>
        </w:rPr>
        <w:t>e grand-duché – das Großherzogtum</w:t>
      </w:r>
    </w:p>
  </w:footnote>
  <w:footnote w:id="30">
    <w:p w14:paraId="7629BAB1" w14:textId="71E186B5" w:rsidR="00625249" w:rsidRPr="00C57A00" w:rsidRDefault="00625249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</w:t>
      </w:r>
      <w:r w:rsidR="00C73ACD" w:rsidRPr="00C57A00">
        <w:rPr>
          <w:rFonts w:ascii="Times New Roman" w:hAnsi="Times New Roman"/>
        </w:rPr>
        <w:t>f</w:t>
      </w:r>
      <w:r w:rsidRPr="00C57A00">
        <w:rPr>
          <w:rFonts w:ascii="Times New Roman" w:hAnsi="Times New Roman"/>
        </w:rPr>
        <w:t xml:space="preserve">ournir (des soldats) </w:t>
      </w:r>
      <w:r w:rsidR="001E6FF7" w:rsidRPr="00C57A00">
        <w:rPr>
          <w:rFonts w:ascii="Times New Roman" w:hAnsi="Times New Roman"/>
        </w:rPr>
        <w:t xml:space="preserve">– </w:t>
      </w:r>
      <w:r w:rsidR="00C73ACD" w:rsidRPr="00C57A00">
        <w:rPr>
          <w:rFonts w:ascii="Times New Roman" w:hAnsi="Times New Roman"/>
        </w:rPr>
        <w:t>(</w:t>
      </w:r>
      <w:r w:rsidR="001E6FF7" w:rsidRPr="00C57A00">
        <w:rPr>
          <w:rFonts w:ascii="Times New Roman" w:hAnsi="Times New Roman"/>
        </w:rPr>
        <w:t>Soldaten</w:t>
      </w:r>
      <w:r w:rsidR="00C73ACD" w:rsidRPr="00C57A00">
        <w:rPr>
          <w:rFonts w:ascii="Times New Roman" w:hAnsi="Times New Roman"/>
        </w:rPr>
        <w:t>)</w:t>
      </w:r>
      <w:r w:rsidR="001E6FF7" w:rsidRPr="00C57A00">
        <w:rPr>
          <w:rFonts w:ascii="Times New Roman" w:hAnsi="Times New Roman"/>
        </w:rPr>
        <w:t xml:space="preserve"> stellen</w:t>
      </w:r>
    </w:p>
  </w:footnote>
  <w:footnote w:id="31">
    <w:p w14:paraId="5AE7868D" w14:textId="12C73788" w:rsidR="00304516" w:rsidRPr="00C57A00" w:rsidRDefault="00304516" w:rsidP="00C73AC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C57A0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C57A00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602520">
          <w:rPr>
            <w:rFonts w:ascii="Times New Roman" w:hAnsi="Times New Roman" w:cs="Times New Roman"/>
            <w:sz w:val="20"/>
            <w:szCs w:val="20"/>
          </w:rPr>
          <w:t>Ernst Aichner</w:t>
        </w:r>
        <w:r w:rsidR="0060252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602520">
          <w:rPr>
            <w:rFonts w:ascii="Times New Roman" w:hAnsi="Times New Roman" w:cs="Times New Roman"/>
            <w:sz w:val="20"/>
            <w:szCs w:val="20"/>
          </w:rPr>
          <w:t>(Hrsg.)</w:t>
        </w:r>
      </w:hyperlink>
      <w:hyperlink r:id="rId2" w:history="1">
        <w:r w:rsidRPr="00602520">
          <w:rPr>
            <w:rFonts w:ascii="Times New Roman" w:hAnsi="Times New Roman" w:cs="Times New Roman"/>
            <w:sz w:val="20"/>
            <w:szCs w:val="20"/>
          </w:rPr>
          <w:t>: Der Russlandfeldzug Napoleons 1812 nach den Originalen im Bayerischen Armeemuseum</w:t>
        </w:r>
      </w:hyperlink>
      <w:r w:rsidRPr="00C57A0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hyperlink r:id="rId3" w:history="1">
        <w:r w:rsidRPr="00C57A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Druckhaus Kastner</w:t>
        </w:r>
      </w:hyperlink>
      <w:r w:rsidRPr="00C57A00">
        <w:rPr>
          <w:rFonts w:ascii="Times New Roman" w:hAnsi="Times New Roman" w:cs="Times New Roman"/>
          <w:sz w:val="20"/>
          <w:szCs w:val="20"/>
        </w:rPr>
        <w:t xml:space="preserve"> Ingolstadt, 2003</w:t>
      </w:r>
    </w:p>
  </w:footnote>
  <w:footnote w:id="32">
    <w:p w14:paraId="06F1ED49" w14:textId="61F272D8" w:rsidR="001E6FF7" w:rsidRPr="00C57A00" w:rsidRDefault="001E6FF7">
      <w:pPr>
        <w:pStyle w:val="Funotentext"/>
        <w:rPr>
          <w:rFonts w:ascii="Times New Roman" w:hAnsi="Times New Roman"/>
        </w:rPr>
      </w:pPr>
      <w:r w:rsidRPr="00C57A00">
        <w:rPr>
          <w:rStyle w:val="Funotenzeichen"/>
          <w:rFonts w:ascii="Times New Roman" w:hAnsi="Times New Roman"/>
        </w:rPr>
        <w:footnoteRef/>
      </w:r>
      <w:r w:rsidRPr="00C57A00">
        <w:rPr>
          <w:rFonts w:ascii="Times New Roman" w:hAnsi="Times New Roman"/>
        </w:rPr>
        <w:t xml:space="preserve"> Souabe – schwäbisch </w:t>
      </w:r>
    </w:p>
  </w:footnote>
  <w:footnote w:id="33">
    <w:p w14:paraId="31366E69" w14:textId="44EB26F1" w:rsidR="00352A12" w:rsidRPr="00C57A00" w:rsidRDefault="00352A12" w:rsidP="00C57A00">
      <w:pPr>
        <w:pStyle w:val="KeinLeerraum"/>
        <w:rPr>
          <w:rFonts w:ascii="Times New Roman" w:hAnsi="Times New Roman" w:cs="Times New Roman"/>
          <w:color w:val="333333"/>
          <w:sz w:val="20"/>
          <w:szCs w:val="20"/>
        </w:rPr>
      </w:pPr>
      <w:r w:rsidRPr="00C57A0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C57A00">
        <w:rPr>
          <w:rFonts w:ascii="Times New Roman" w:hAnsi="Times New Roman" w:cs="Times New Roman"/>
          <w:sz w:val="20"/>
          <w:szCs w:val="20"/>
        </w:rPr>
        <w:t xml:space="preserve"> </w:t>
      </w:r>
      <w:r w:rsidRPr="00C57A00">
        <w:rPr>
          <w:rFonts w:ascii="Times New Roman" w:hAnsi="Times New Roman" w:cs="Times New Roman"/>
          <w:color w:val="202122"/>
          <w:sz w:val="20"/>
          <w:szCs w:val="20"/>
        </w:rPr>
        <w:t>Hildebrand,</w:t>
      </w:r>
      <w:r w:rsidRPr="00C57A00">
        <w:rPr>
          <w:rFonts w:ascii="Times New Roman" w:hAnsi="Times New Roman" w:cs="Times New Roman"/>
          <w:sz w:val="20"/>
          <w:szCs w:val="20"/>
        </w:rPr>
        <w:t xml:space="preserve"> Bernhard:</w:t>
      </w:r>
      <w:hyperlink r:id="rId4" w:history="1">
        <w:r w:rsidRPr="00C57A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1812:</w:t>
        </w:r>
        <w:r w:rsidRPr="00C57A00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 xml:space="preserve"> </w:t>
        </w:r>
        <w:r w:rsidRPr="0060252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Drei Schwaben unter Napoleon</w:t>
        </w:r>
        <w:r w:rsidRPr="00C57A00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 xml:space="preserve"> -</w:t>
        </w:r>
        <w:r w:rsidRPr="00C57A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Ru</w:t>
        </w:r>
        <w:r w:rsidRPr="00C57A00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ss</w:t>
        </w:r>
        <w:r w:rsidRPr="00C57A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landberichte eines Infanteristen, eines Leutnants, eines Generals.</w:t>
        </w:r>
      </w:hyperlink>
      <w:r w:rsidRPr="00C57A0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C57A00">
        <w:rPr>
          <w:rFonts w:ascii="Times New Roman" w:hAnsi="Times New Roman" w:cs="Times New Roman"/>
          <w:color w:val="333333"/>
          <w:sz w:val="20"/>
          <w:szCs w:val="20"/>
        </w:rPr>
        <w:t>Aalen, Verlag Leben im Bild Dr. Konrad Theiss, 1967</w:t>
      </w:r>
    </w:p>
  </w:footnote>
  <w:footnote w:id="34">
    <w:p w14:paraId="32728B5D" w14:textId="62266E49" w:rsidR="00FB0CF3" w:rsidRPr="00EC33C5" w:rsidRDefault="00FB0CF3" w:rsidP="00940D50">
      <w:pPr>
        <w:spacing w:line="240" w:lineRule="auto"/>
        <w:rPr>
          <w:rFonts w:ascii="Times New Roman" w:hAnsi="Times New Roman"/>
          <w:color w:val="494949"/>
          <w:sz w:val="20"/>
          <w:shd w:val="clear" w:color="auto" w:fill="FFFFFF"/>
          <w:lang w:val="fr-FR"/>
        </w:rPr>
      </w:pPr>
      <w:r w:rsidRPr="00C57A00">
        <w:rPr>
          <w:rStyle w:val="Funotenzeichen"/>
          <w:rFonts w:ascii="Times New Roman" w:hAnsi="Times New Roman"/>
          <w:sz w:val="20"/>
        </w:rPr>
        <w:footnoteRef/>
      </w:r>
      <w:r w:rsidRPr="00EC33C5">
        <w:rPr>
          <w:rFonts w:ascii="Times New Roman" w:hAnsi="Times New Roman"/>
          <w:sz w:val="20"/>
          <w:lang w:val="fr-FR"/>
        </w:rPr>
        <w:t xml:space="preserve"> </w:t>
      </w:r>
      <w:r w:rsidR="00EC33C5" w:rsidRPr="00EC33C5">
        <w:rPr>
          <w:rFonts w:ascii="Times New Roman" w:hAnsi="Times New Roman"/>
          <w:sz w:val="20"/>
          <w:lang w:val="fr-FR"/>
        </w:rPr>
        <w:t>Plu</w:t>
      </w:r>
      <w:r w:rsidR="00EC33C5">
        <w:rPr>
          <w:rFonts w:ascii="Times New Roman" w:hAnsi="Times New Roman"/>
          <w:sz w:val="20"/>
          <w:lang w:val="fr-FR"/>
        </w:rPr>
        <w:t xml:space="preserve">s d’exemples </w:t>
      </w:r>
      <w:proofErr w:type="gramStart"/>
      <w:r w:rsidR="00EC33C5">
        <w:rPr>
          <w:rFonts w:ascii="Times New Roman" w:hAnsi="Times New Roman"/>
          <w:sz w:val="20"/>
          <w:lang w:val="fr-FR"/>
        </w:rPr>
        <w:t>sur</w:t>
      </w:r>
      <w:r w:rsidR="00A36E03" w:rsidRPr="00EC33C5">
        <w:rPr>
          <w:rFonts w:ascii="Times New Roman" w:hAnsi="Times New Roman"/>
          <w:sz w:val="20"/>
          <w:lang w:val="fr-FR"/>
        </w:rPr>
        <w:t>:</w:t>
      </w:r>
      <w:proofErr w:type="gramEnd"/>
      <w:r w:rsidR="00A36E03" w:rsidRPr="00EC33C5">
        <w:rPr>
          <w:rFonts w:ascii="Times New Roman" w:hAnsi="Times New Roman"/>
          <w:sz w:val="20"/>
          <w:lang w:val="fr-FR"/>
        </w:rPr>
        <w:t xml:space="preserve"> </w:t>
      </w:r>
      <w:hyperlink r:id="rId5" w:history="1">
        <w:r w:rsidR="00A36E03" w:rsidRPr="00EC33C5">
          <w:rPr>
            <w:rStyle w:val="Hyperlink"/>
            <w:rFonts w:ascii="Times New Roman" w:hAnsi="Times New Roman"/>
            <w:sz w:val="20"/>
            <w:lang w:val="fr-FR"/>
          </w:rPr>
          <w:t>https://www.schwaebisch-schwaetza.de/schwaebische_fremdworte.php</w:t>
        </w:r>
      </w:hyperlink>
      <w:r w:rsidR="00A36E03" w:rsidRPr="00EC33C5">
        <w:rPr>
          <w:rFonts w:ascii="Times New Roman" w:hAnsi="Times New Roman"/>
          <w:sz w:val="20"/>
          <w:lang w:val="fr-FR"/>
        </w:rPr>
        <w:t xml:space="preserve">, </w:t>
      </w:r>
      <w:hyperlink r:id="rId6" w:history="1">
        <w:r w:rsidR="00D54ED0" w:rsidRPr="00EC33C5">
          <w:rPr>
            <w:rStyle w:val="Hyperlink"/>
            <w:rFonts w:ascii="Times New Roman" w:hAnsi="Times New Roman"/>
            <w:sz w:val="20"/>
            <w:shd w:val="clear" w:color="auto" w:fill="FFFFFF"/>
            <w:lang w:val="fr-FR"/>
          </w:rPr>
          <w:t>https://www.deutschlandfunkkultur.de/der-franzose-im-schwaben.1001.de.html?dram:article_id=156335</w:t>
        </w:r>
      </w:hyperlink>
    </w:p>
  </w:footnote>
  <w:footnote w:id="35">
    <w:p w14:paraId="74A57B71" w14:textId="77777777" w:rsidR="00D54ED0" w:rsidRPr="00C57A00" w:rsidRDefault="00D54ED0" w:rsidP="00D54ED0">
      <w:pPr>
        <w:pStyle w:val="KeinLeerraum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7A0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C57A00">
        <w:rPr>
          <w:rFonts w:ascii="Times New Roman" w:hAnsi="Times New Roman" w:cs="Times New Roman"/>
          <w:sz w:val="20"/>
          <w:szCs w:val="20"/>
        </w:rPr>
        <w:t xml:space="preserve"> Hier gibt es 2 Erklärungen: Zur Zeit Napoleons sollen besorgte Eltern von Töchtern vor den Soldaten Napoleons gewarnt haben, die gesagt hätten: „Visite ma tente“ / Besuche mein Zelt. Wahrscheinlicher ist, dass d</w:t>
      </w:r>
      <w:r w:rsidRPr="00C57A00">
        <w:rPr>
          <w:rFonts w:ascii="Times New Roman" w:hAnsi="Times New Roman" w:cs="Times New Roman"/>
          <w:sz w:val="20"/>
          <w:szCs w:val="20"/>
          <w:shd w:val="clear" w:color="auto" w:fill="FFFFFF"/>
        </w:rPr>
        <w:t>er Ausdruck bereits aus dem 16. Jahrhundert herkommt, als es die „visae patentes“ gab. Dabei handelte es sich um Offizierspatente. Diese auszufertigen dauerte sehr lange und war sehr kom</w:t>
      </w:r>
      <w:r w:rsidRPr="00C57A00">
        <w:rPr>
          <w:rFonts w:ascii="Times New Roman" w:hAnsi="Times New Roman" w:cs="Times New Roman"/>
          <w:sz w:val="18"/>
          <w:szCs w:val="18"/>
          <w:shd w:val="clear" w:color="auto" w:fill="FFFFFF"/>
        </w:rPr>
        <w:t>pliziert.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30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1379BA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B4CAC"/>
    <w:multiLevelType w:val="hybridMultilevel"/>
    <w:tmpl w:val="57FE0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070C"/>
    <w:rsid w:val="0001245B"/>
    <w:rsid w:val="0001413D"/>
    <w:rsid w:val="00041EB2"/>
    <w:rsid w:val="00087C71"/>
    <w:rsid w:val="0009626A"/>
    <w:rsid w:val="000E467C"/>
    <w:rsid w:val="000E4AA3"/>
    <w:rsid w:val="00110CBC"/>
    <w:rsid w:val="001379BA"/>
    <w:rsid w:val="001502C2"/>
    <w:rsid w:val="00163CD8"/>
    <w:rsid w:val="001718B9"/>
    <w:rsid w:val="00186431"/>
    <w:rsid w:val="001B67F3"/>
    <w:rsid w:val="001E4914"/>
    <w:rsid w:val="001E6FF7"/>
    <w:rsid w:val="0020747A"/>
    <w:rsid w:val="002219DB"/>
    <w:rsid w:val="0023656E"/>
    <w:rsid w:val="002401F3"/>
    <w:rsid w:val="002413FE"/>
    <w:rsid w:val="00257934"/>
    <w:rsid w:val="002842D3"/>
    <w:rsid w:val="00287703"/>
    <w:rsid w:val="002B5FFA"/>
    <w:rsid w:val="002C2F5B"/>
    <w:rsid w:val="002D6DE2"/>
    <w:rsid w:val="002E24D1"/>
    <w:rsid w:val="002E465A"/>
    <w:rsid w:val="00301860"/>
    <w:rsid w:val="00302A4B"/>
    <w:rsid w:val="00304516"/>
    <w:rsid w:val="00312FD7"/>
    <w:rsid w:val="0031562C"/>
    <w:rsid w:val="00345307"/>
    <w:rsid w:val="00352A12"/>
    <w:rsid w:val="00366185"/>
    <w:rsid w:val="00374B21"/>
    <w:rsid w:val="00390FFF"/>
    <w:rsid w:val="003D332C"/>
    <w:rsid w:val="003D3A17"/>
    <w:rsid w:val="003D4AED"/>
    <w:rsid w:val="003E3562"/>
    <w:rsid w:val="00407CC5"/>
    <w:rsid w:val="004268AA"/>
    <w:rsid w:val="00427C8B"/>
    <w:rsid w:val="00435101"/>
    <w:rsid w:val="00495924"/>
    <w:rsid w:val="004B5081"/>
    <w:rsid w:val="004C3C6B"/>
    <w:rsid w:val="004E1888"/>
    <w:rsid w:val="004E28B6"/>
    <w:rsid w:val="004E3E73"/>
    <w:rsid w:val="00506DDF"/>
    <w:rsid w:val="00514D2B"/>
    <w:rsid w:val="00530A52"/>
    <w:rsid w:val="00567529"/>
    <w:rsid w:val="005937A4"/>
    <w:rsid w:val="00593D13"/>
    <w:rsid w:val="005B4BF9"/>
    <w:rsid w:val="005B6F27"/>
    <w:rsid w:val="005C6DCB"/>
    <w:rsid w:val="005D0C46"/>
    <w:rsid w:val="00602520"/>
    <w:rsid w:val="00621CA7"/>
    <w:rsid w:val="00625249"/>
    <w:rsid w:val="0063216C"/>
    <w:rsid w:val="00641304"/>
    <w:rsid w:val="00683DE2"/>
    <w:rsid w:val="006A2754"/>
    <w:rsid w:val="006A42F2"/>
    <w:rsid w:val="006A46E8"/>
    <w:rsid w:val="006B7A31"/>
    <w:rsid w:val="006D7D3E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43649"/>
    <w:rsid w:val="0085292B"/>
    <w:rsid w:val="00855E5E"/>
    <w:rsid w:val="00856CF0"/>
    <w:rsid w:val="00881966"/>
    <w:rsid w:val="00895F91"/>
    <w:rsid w:val="008C0EC6"/>
    <w:rsid w:val="008D0651"/>
    <w:rsid w:val="008D20A0"/>
    <w:rsid w:val="008E524C"/>
    <w:rsid w:val="008F77A1"/>
    <w:rsid w:val="00940D50"/>
    <w:rsid w:val="009530E7"/>
    <w:rsid w:val="00985A1D"/>
    <w:rsid w:val="00A1506A"/>
    <w:rsid w:val="00A25960"/>
    <w:rsid w:val="00A358FE"/>
    <w:rsid w:val="00A36E03"/>
    <w:rsid w:val="00A5554F"/>
    <w:rsid w:val="00A95839"/>
    <w:rsid w:val="00AA136F"/>
    <w:rsid w:val="00AC3427"/>
    <w:rsid w:val="00AC53E5"/>
    <w:rsid w:val="00AC7122"/>
    <w:rsid w:val="00AD295A"/>
    <w:rsid w:val="00AD3BD4"/>
    <w:rsid w:val="00AD7361"/>
    <w:rsid w:val="00AF2D26"/>
    <w:rsid w:val="00B814D9"/>
    <w:rsid w:val="00BD1F4A"/>
    <w:rsid w:val="00BD382A"/>
    <w:rsid w:val="00BD403B"/>
    <w:rsid w:val="00C035FB"/>
    <w:rsid w:val="00C34ED6"/>
    <w:rsid w:val="00C36D8A"/>
    <w:rsid w:val="00C577AD"/>
    <w:rsid w:val="00C57A00"/>
    <w:rsid w:val="00C73ACD"/>
    <w:rsid w:val="00C820C8"/>
    <w:rsid w:val="00C8570A"/>
    <w:rsid w:val="00C94982"/>
    <w:rsid w:val="00CA60C7"/>
    <w:rsid w:val="00CB131E"/>
    <w:rsid w:val="00CC7B1C"/>
    <w:rsid w:val="00CE1D47"/>
    <w:rsid w:val="00D279EC"/>
    <w:rsid w:val="00D4672C"/>
    <w:rsid w:val="00D54ED0"/>
    <w:rsid w:val="00D63A83"/>
    <w:rsid w:val="00D86BF0"/>
    <w:rsid w:val="00D95450"/>
    <w:rsid w:val="00DA209F"/>
    <w:rsid w:val="00DC3371"/>
    <w:rsid w:val="00DD3631"/>
    <w:rsid w:val="00E15366"/>
    <w:rsid w:val="00E356BE"/>
    <w:rsid w:val="00E53D8E"/>
    <w:rsid w:val="00E5487E"/>
    <w:rsid w:val="00E61AC0"/>
    <w:rsid w:val="00E64611"/>
    <w:rsid w:val="00E67E17"/>
    <w:rsid w:val="00E73B93"/>
    <w:rsid w:val="00E864F2"/>
    <w:rsid w:val="00EC33C5"/>
    <w:rsid w:val="00ED0A3F"/>
    <w:rsid w:val="00ED4A30"/>
    <w:rsid w:val="00EF103F"/>
    <w:rsid w:val="00EF7A3C"/>
    <w:rsid w:val="00F01EA1"/>
    <w:rsid w:val="00F416C7"/>
    <w:rsid w:val="00F463FD"/>
    <w:rsid w:val="00F7292E"/>
    <w:rsid w:val="00F85569"/>
    <w:rsid w:val="00F95086"/>
    <w:rsid w:val="00FB0CF3"/>
    <w:rsid w:val="00FB1831"/>
    <w:rsid w:val="00FB7D32"/>
    <w:rsid w:val="00FD6901"/>
    <w:rsid w:val="00FE130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style-scope">
    <w:name w:val="style-scope"/>
    <w:basedOn w:val="Absatz-Standardschriftart"/>
    <w:rsid w:val="00530A52"/>
  </w:style>
  <w:style w:type="paragraph" w:styleId="StandardWeb">
    <w:name w:val="Normal (Web)"/>
    <w:basedOn w:val="Standard"/>
    <w:uiPriority w:val="99"/>
    <w:unhideWhenUsed/>
    <w:rsid w:val="006D7D3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C4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1AC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search-item">
    <w:name w:val="search-item"/>
    <w:basedOn w:val="Absatz-Standardschriftart"/>
    <w:rsid w:val="00E61AC0"/>
  </w:style>
  <w:style w:type="character" w:customStyle="1" w:styleId="notranslate">
    <w:name w:val="notranslate"/>
    <w:basedOn w:val="Absatz-Standardschriftart"/>
    <w:rsid w:val="002D6DE2"/>
  </w:style>
  <w:style w:type="paragraph" w:styleId="Funotentext">
    <w:name w:val="footnote text"/>
    <w:basedOn w:val="Standard"/>
    <w:link w:val="FunotentextZchn"/>
    <w:uiPriority w:val="99"/>
    <w:semiHidden/>
    <w:unhideWhenUsed/>
    <w:rsid w:val="00352A12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2A1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2A12"/>
    <w:rPr>
      <w:vertAlign w:val="superscript"/>
    </w:rPr>
  </w:style>
  <w:style w:type="table" w:styleId="Tabellenraster">
    <w:name w:val="Table Grid"/>
    <w:basedOn w:val="NormaleTabelle"/>
    <w:uiPriority w:val="59"/>
    <w:rsid w:val="00D5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igles-et-lys.fandom.com/fr/wiki/Duch%C3%A9_de_Wurtembe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napoleon.org/histoire-des-2-empires/articles/1812-la-campagne-de-russie-preface-de-mp-rey-au-tome-12-de-la-correspondance-generale-de-napoleon-bonapar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Pays_de_Bade" TargetMode="External"/><Relationship Id="rId10" Type="http://schemas.openxmlformats.org/officeDocument/2006/relationships/hyperlink" Target="https://www.youtube.com/watch?v=y_7jVr0uzv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te.tv/de/videos/096244-000-A/sankt-helena-napoleons-letzter-feldzug/" TargetMode="External"/><Relationship Id="rId14" Type="http://schemas.openxmlformats.org/officeDocument/2006/relationships/hyperlink" Target="https://fr.wikipedia.org/wiki/Conf%C3%A9d%C3%A9ration_du_Rh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oklooker.de/B%C3%BCcher/Angebote/verlag=Druckhaus+Kastner" TargetMode="External"/><Relationship Id="rId2" Type="http://schemas.openxmlformats.org/officeDocument/2006/relationships/hyperlink" Target="https://www.booklooker.de/B%C3%BCcher/Angebote/titel=Christian+Wilhelm+von+Faber+du+Faur+Der+Russlandfeldzug+Napoleons+1812" TargetMode="External"/><Relationship Id="rId1" Type="http://schemas.openxmlformats.org/officeDocument/2006/relationships/hyperlink" Target="https://www.booklooker.de/B%C3%BCcher/Angebote/autor=Ernst+Aichner%28Hrsg+%29%3B+J%C3%BCrgen+Kraus+%28Bearb+%29%3B+Christian" TargetMode="External"/><Relationship Id="rId6" Type="http://schemas.openxmlformats.org/officeDocument/2006/relationships/hyperlink" Target="https://www.deutschlandfunkkultur.de/der-franzose-im-schwaben.1001.de.html?dram:article_id=156335" TargetMode="External"/><Relationship Id="rId5" Type="http://schemas.openxmlformats.org/officeDocument/2006/relationships/hyperlink" Target="https://www.schwaebisch-schwaetza.de/schwaebische_fremdworte.php" TargetMode="External"/><Relationship Id="rId4" Type="http://schemas.openxmlformats.org/officeDocument/2006/relationships/hyperlink" Target="https://www.zvab.com/servlet/BookDetailsPL?bi=22850470011&amp;searchurl=an%3Dhildebrand%26hl%3Don%26sortby%3D20%26tn%3Ddrei%2Bschwaben%2Bunter%2Bnapoleon&amp;cm_sp=snippet-_-srp1-_-title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7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F014-824F-471D-A4C1-2C8CFB05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706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napoleon-faits-bizarres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napoleon-faits-bizarres</dc:title>
  <dc:subject/>
  <dc:creator>Marion Bauche</dc:creator>
  <cp:keywords/>
  <dc:description/>
  <cp:lastModifiedBy>Marion Bauche</cp:lastModifiedBy>
  <cp:revision>4</cp:revision>
  <cp:lastPrinted>2021-06-17T09:49:00Z</cp:lastPrinted>
  <dcterms:created xsi:type="dcterms:W3CDTF">2021-06-17T09:49:00Z</dcterms:created>
  <dcterms:modified xsi:type="dcterms:W3CDTF">2021-06-17T09:49:00Z</dcterms:modified>
</cp:coreProperties>
</file>