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194"/>
      </w:tblGrid>
      <w:tr w:rsidR="00F333E9" w:rsidRPr="000C614E" w14:paraId="5F4D2B1D" w14:textId="77777777" w:rsidTr="004D0842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625E7" w14:textId="0488A5ED" w:rsidR="00F333E9" w:rsidRPr="000C614E" w:rsidRDefault="004D0842" w:rsidP="00BC7885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DMG-DDK-DPR-DDM</w:t>
            </w:r>
            <w:r w:rsidR="00F333E9" w:rsidRPr="000C614E">
              <w:rPr>
                <w:sz w:val="22"/>
                <w:szCs w:val="22"/>
              </w:rPr>
              <w:t>-LF</w:t>
            </w:r>
            <w:r w:rsidR="00BC7885">
              <w:rPr>
                <w:sz w:val="22"/>
                <w:szCs w:val="22"/>
              </w:rPr>
              <w:t>01</w:t>
            </w:r>
            <w:r w:rsidR="008B292C">
              <w:rPr>
                <w:sz w:val="22"/>
                <w:szCs w:val="22"/>
              </w:rPr>
              <w:t>-LF02-LF03-LF04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8E95C" w14:textId="77777777" w:rsidR="00F333E9" w:rsidRPr="000C614E" w:rsidRDefault="008B292C" w:rsidP="008B292C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Unternehmensprofil Meyer &amp; Kollegen GmbH</w:t>
            </w:r>
          </w:p>
        </w:tc>
      </w:tr>
    </w:tbl>
    <w:p w14:paraId="2E7BD653" w14:textId="6F7A0D9C" w:rsidR="008B292C" w:rsidRPr="008B292C" w:rsidRDefault="00043E90" w:rsidP="008B292C">
      <w:pPr>
        <w:pStyle w:val="TextkrperGrauhinterlegt"/>
        <w:rPr>
          <w:b/>
          <w:bCs/>
        </w:rPr>
      </w:pPr>
      <w:r w:rsidRPr="006F6330">
        <w:rPr>
          <w:noProof/>
        </w:rPr>
        <w:drawing>
          <wp:anchor distT="0" distB="0" distL="114300" distR="114300" simplePos="0" relativeHeight="251658240" behindDoc="1" locked="0" layoutInCell="1" allowOverlap="1" wp14:anchorId="4C54CDA8" wp14:editId="5E460B1D">
            <wp:simplePos x="0" y="0"/>
            <wp:positionH relativeFrom="column">
              <wp:posOffset>3748405</wp:posOffset>
            </wp:positionH>
            <wp:positionV relativeFrom="paragraph">
              <wp:posOffset>685165</wp:posOffset>
            </wp:positionV>
            <wp:extent cx="2670175" cy="1457325"/>
            <wp:effectExtent l="0" t="0" r="0" b="0"/>
            <wp:wrapTight wrapText="bothSides">
              <wp:wrapPolygon edited="0">
                <wp:start x="2157" y="3388"/>
                <wp:lineTo x="2157" y="12988"/>
                <wp:lineTo x="2620" y="18635"/>
                <wp:lineTo x="11558" y="19765"/>
                <wp:lineTo x="12945" y="19765"/>
                <wp:lineTo x="16797" y="19200"/>
                <wp:lineTo x="19417" y="18353"/>
                <wp:lineTo x="19879" y="16659"/>
                <wp:lineTo x="19417" y="15529"/>
                <wp:lineTo x="17105" y="12988"/>
                <wp:lineTo x="14794" y="8471"/>
                <wp:lineTo x="16797" y="4235"/>
                <wp:lineTo x="16797" y="3388"/>
                <wp:lineTo x="2157" y="3388"/>
              </wp:wrapPolygon>
            </wp:wrapTight>
            <wp:docPr id="2" name="Grafik 2" descr="J:\Abt_4\Ref42\3 - Berufsschule in den Berufsfeldern\D\Mediengestalter Digital und Print\2022 Neuordnungsverfahren\12_Länderübergreifender Workshop\Logo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Abt_4\Ref42\3 - Berufsschule in den Berufsfeldern\D\Mediengestalter Digital und Print\2022 Neuordnungsverfahren\12_Länderübergreifender Workshop\Logo_S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5" t="36342" r="22689" b="42399"/>
                    <a:stretch/>
                  </pic:blipFill>
                  <pic:spPr bwMode="auto">
                    <a:xfrm>
                      <a:off x="0" y="0"/>
                      <a:ext cx="2670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885">
        <w:rPr>
          <w:rStyle w:val="Fett"/>
        </w:rPr>
        <w:t>U</w:t>
      </w:r>
      <w:r w:rsidR="008B292C">
        <w:rPr>
          <w:rStyle w:val="Fett"/>
        </w:rPr>
        <w:t>nternehmensprofi</w:t>
      </w:r>
      <w:r w:rsidR="0099105B">
        <w:rPr>
          <w:rStyle w:val="Fett"/>
        </w:rPr>
        <w:t>l</w:t>
      </w:r>
    </w:p>
    <w:p w14:paraId="46D99654" w14:textId="66DAB5B7" w:rsidR="008B292C" w:rsidRPr="008B292C" w:rsidRDefault="008B292C" w:rsidP="00043E9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3DCC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Meyer</w:t>
      </w:r>
      <w:r w:rsidRPr="005E0BBF">
        <w:rPr>
          <w:rFonts w:ascii="Arial" w:hAnsi="Arial" w:cs="Arial"/>
          <w:sz w:val="24"/>
          <w:szCs w:val="24"/>
        </w:rPr>
        <w:t xml:space="preserve"> </w:t>
      </w:r>
      <w:r w:rsidRPr="008B292C">
        <w:rPr>
          <w:rFonts w:ascii="Arial" w:hAnsi="Arial" w:cs="Arial"/>
          <w:sz w:val="24"/>
          <w:szCs w:val="24"/>
        </w:rPr>
        <w:t>&amp;</w:t>
      </w:r>
      <w:r w:rsidRPr="005E0BBF">
        <w:rPr>
          <w:rFonts w:ascii="Arial" w:hAnsi="Arial" w:cs="Arial"/>
          <w:sz w:val="24"/>
          <w:szCs w:val="24"/>
        </w:rPr>
        <w:t xml:space="preserve"> Kollegen GmbH</w:t>
      </w:r>
    </w:p>
    <w:p w14:paraId="2468FC4B" w14:textId="69284464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Rosenbaum-Allee 7</w:t>
      </w:r>
    </w:p>
    <w:p w14:paraId="6AA392AC" w14:textId="1D38B5E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70376 Stuttgart (Bad Cannstatt)</w:t>
      </w:r>
    </w:p>
    <w:p w14:paraId="203ED0FD" w14:textId="441B3833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4E44118" w14:textId="28396DA3" w:rsidR="008B292C" w:rsidRPr="008B292C" w:rsidRDefault="005C7C48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+49 </w:t>
      </w:r>
      <w:r w:rsidR="008B292C" w:rsidRPr="008B292C">
        <w:rPr>
          <w:rFonts w:ascii="Arial" w:hAnsi="Arial" w:cs="Arial"/>
          <w:sz w:val="24"/>
          <w:szCs w:val="24"/>
        </w:rPr>
        <w:t>711</w:t>
      </w:r>
      <w:r>
        <w:rPr>
          <w:rFonts w:ascii="Arial" w:hAnsi="Arial" w:cs="Arial"/>
          <w:sz w:val="24"/>
          <w:szCs w:val="24"/>
        </w:rPr>
        <w:t xml:space="preserve"> </w:t>
      </w:r>
      <w:r w:rsidR="008B292C" w:rsidRPr="008B292C">
        <w:rPr>
          <w:rFonts w:ascii="Arial" w:hAnsi="Arial" w:cs="Arial"/>
          <w:sz w:val="24"/>
          <w:szCs w:val="24"/>
        </w:rPr>
        <w:t>32168-0</w:t>
      </w:r>
    </w:p>
    <w:p w14:paraId="63A1FE9F" w14:textId="77777777" w:rsidR="008B292C" w:rsidRPr="005E0BBF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8B20FD9" w14:textId="50E898C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Website:</w:t>
      </w:r>
      <w:r w:rsidRPr="005E0BBF">
        <w:rPr>
          <w:rFonts w:ascii="Arial" w:hAnsi="Arial" w:cs="Arial"/>
          <w:sz w:val="24"/>
          <w:szCs w:val="24"/>
        </w:rPr>
        <w:t xml:space="preserve"> </w:t>
      </w:r>
      <w:r w:rsidR="00A24A15">
        <w:rPr>
          <w:rFonts w:ascii="Arial" w:hAnsi="Arial" w:cs="Arial"/>
          <w:sz w:val="24"/>
          <w:szCs w:val="24"/>
        </w:rPr>
        <w:tab/>
      </w:r>
      <w:r w:rsidR="00A24A15">
        <w:rPr>
          <w:rFonts w:ascii="Arial" w:hAnsi="Arial" w:cs="Arial"/>
          <w:sz w:val="24"/>
          <w:szCs w:val="24"/>
        </w:rPr>
        <w:tab/>
      </w:r>
      <w:r w:rsidRPr="008B292C">
        <w:rPr>
          <w:rFonts w:ascii="Arial" w:hAnsi="Arial" w:cs="Arial"/>
          <w:sz w:val="24"/>
          <w:szCs w:val="24"/>
        </w:rPr>
        <w:t>www.meyerundkollegen.eu</w:t>
      </w:r>
    </w:p>
    <w:p w14:paraId="4216DBDD" w14:textId="4CCEDAA4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1FD7392" w14:textId="1E145E6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E-Mail:</w:t>
      </w:r>
      <w:r w:rsidRPr="005E0BBF">
        <w:rPr>
          <w:rFonts w:ascii="Arial" w:hAnsi="Arial" w:cs="Arial"/>
          <w:sz w:val="24"/>
          <w:szCs w:val="24"/>
        </w:rPr>
        <w:t xml:space="preserve"> </w:t>
      </w:r>
      <w:r w:rsidR="00A24A15">
        <w:rPr>
          <w:rFonts w:ascii="Arial" w:hAnsi="Arial" w:cs="Arial"/>
          <w:sz w:val="24"/>
          <w:szCs w:val="24"/>
        </w:rPr>
        <w:tab/>
      </w:r>
      <w:r w:rsidR="00A24A15">
        <w:rPr>
          <w:rFonts w:ascii="Arial" w:hAnsi="Arial" w:cs="Arial"/>
          <w:sz w:val="24"/>
          <w:szCs w:val="24"/>
        </w:rPr>
        <w:tab/>
      </w:r>
      <w:r w:rsidRPr="008B292C">
        <w:rPr>
          <w:rFonts w:ascii="Arial" w:hAnsi="Arial" w:cs="Arial"/>
          <w:sz w:val="24"/>
          <w:szCs w:val="24"/>
        </w:rPr>
        <w:t>info@meyerundkollege</w:t>
      </w:r>
      <w:r w:rsidR="00A24A15">
        <w:rPr>
          <w:rFonts w:ascii="Arial" w:hAnsi="Arial" w:cs="Arial"/>
          <w:sz w:val="24"/>
          <w:szCs w:val="24"/>
        </w:rPr>
        <w:t>n</w:t>
      </w:r>
      <w:r w:rsidRPr="008B292C">
        <w:rPr>
          <w:rFonts w:ascii="Arial" w:hAnsi="Arial" w:cs="Arial"/>
          <w:sz w:val="24"/>
          <w:szCs w:val="24"/>
        </w:rPr>
        <w:t>.eu</w:t>
      </w:r>
    </w:p>
    <w:p w14:paraId="73476A0C" w14:textId="7777777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5BC4F8A" w14:textId="3D5B297D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FTP-Server:</w:t>
      </w:r>
      <w:r w:rsidRPr="005E0BBF">
        <w:rPr>
          <w:rFonts w:ascii="Arial" w:hAnsi="Arial" w:cs="Arial"/>
          <w:sz w:val="24"/>
          <w:szCs w:val="24"/>
        </w:rPr>
        <w:t xml:space="preserve"> </w:t>
      </w:r>
      <w:r w:rsidR="00A24A15">
        <w:rPr>
          <w:rFonts w:ascii="Arial" w:hAnsi="Arial" w:cs="Arial"/>
          <w:sz w:val="24"/>
          <w:szCs w:val="24"/>
        </w:rPr>
        <w:tab/>
      </w:r>
      <w:r w:rsidR="005E0BBF">
        <w:rPr>
          <w:rFonts w:ascii="Arial" w:hAnsi="Arial" w:cs="Arial"/>
          <w:sz w:val="24"/>
          <w:szCs w:val="24"/>
        </w:rPr>
        <w:t>d</w:t>
      </w:r>
      <w:r w:rsidRPr="008B292C">
        <w:rPr>
          <w:rFonts w:ascii="Arial" w:hAnsi="Arial" w:cs="Arial"/>
          <w:sz w:val="24"/>
          <w:szCs w:val="24"/>
        </w:rPr>
        <w:t>aten@meyerundkollegen.eu</w:t>
      </w:r>
    </w:p>
    <w:p w14:paraId="74443161" w14:textId="77777777" w:rsidR="008B292C" w:rsidRDefault="008B292C" w:rsidP="005E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2744AE" w14:textId="77777777" w:rsidR="005E0BBF" w:rsidRPr="005E0BBF" w:rsidRDefault="005E0BBF" w:rsidP="005E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82BD86" w14:textId="77777777" w:rsidR="008B292C" w:rsidRPr="005E0BBF" w:rsidRDefault="008B292C" w:rsidP="005E0BB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E0BBF">
        <w:rPr>
          <w:rFonts w:ascii="Arial" w:hAnsi="Arial" w:cs="Arial"/>
          <w:b/>
          <w:sz w:val="24"/>
          <w:szCs w:val="24"/>
        </w:rPr>
        <w:t>Zahl der Mitarbeiterinnen und Mitarbeiter:</w:t>
      </w:r>
    </w:p>
    <w:p w14:paraId="0AAD9054" w14:textId="7777777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8 Mitarbeiterinnen und Mitarbeiter</w:t>
      </w:r>
    </w:p>
    <w:p w14:paraId="3F86A767" w14:textId="77777777" w:rsidR="008B292C" w:rsidRPr="008B292C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292C">
        <w:rPr>
          <w:rFonts w:ascii="Arial" w:hAnsi="Arial" w:cs="Arial"/>
          <w:sz w:val="24"/>
          <w:szCs w:val="24"/>
        </w:rPr>
        <w:t>2 Auszubildende</w:t>
      </w:r>
    </w:p>
    <w:p w14:paraId="2BD0FFCC" w14:textId="77777777" w:rsidR="008B292C" w:rsidRDefault="008B292C" w:rsidP="005E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F205BC" w14:textId="77777777" w:rsidR="005E0BBF" w:rsidRPr="005E0BBF" w:rsidRDefault="005E0BBF" w:rsidP="005E0BB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D2C1DB" w14:textId="77777777" w:rsidR="008B292C" w:rsidRPr="005E0BBF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E0BBF">
        <w:rPr>
          <w:rFonts w:ascii="Arial" w:hAnsi="Arial" w:cs="Arial"/>
          <w:b/>
          <w:sz w:val="24"/>
          <w:szCs w:val="24"/>
        </w:rPr>
        <w:t>Auftragsstruktur:</w:t>
      </w:r>
    </w:p>
    <w:p w14:paraId="5663D01D" w14:textId="4F13E0D9" w:rsidR="008B292C" w:rsidRPr="005E0BBF" w:rsidRDefault="00D357A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357AC">
        <w:rPr>
          <w:rFonts w:ascii="Arial" w:hAnsi="Arial" w:cs="Arial"/>
          <w:sz w:val="24"/>
          <w:szCs w:val="24"/>
        </w:rPr>
        <w:t>Konzeption, Planung und Gestaltung von</w:t>
      </w:r>
      <w:r w:rsidR="00A24A15">
        <w:rPr>
          <w:rFonts w:ascii="Arial" w:hAnsi="Arial" w:cs="Arial"/>
          <w:sz w:val="24"/>
          <w:szCs w:val="24"/>
        </w:rPr>
        <w:t xml:space="preserve"> Print- und Digitalmedien sowie </w:t>
      </w:r>
      <w:r w:rsidRPr="00D357AC">
        <w:rPr>
          <w:rFonts w:ascii="Arial" w:hAnsi="Arial" w:cs="Arial"/>
          <w:sz w:val="24"/>
          <w:szCs w:val="24"/>
        </w:rPr>
        <w:t xml:space="preserve">Umsetzung </w:t>
      </w:r>
      <w:r>
        <w:rPr>
          <w:rFonts w:ascii="Arial" w:hAnsi="Arial" w:cs="Arial"/>
          <w:sz w:val="24"/>
          <w:szCs w:val="24"/>
        </w:rPr>
        <w:t>und</w:t>
      </w:r>
      <w:r w:rsidRPr="00D357AC">
        <w:rPr>
          <w:rFonts w:ascii="Arial" w:hAnsi="Arial" w:cs="Arial"/>
          <w:sz w:val="24"/>
          <w:szCs w:val="24"/>
        </w:rPr>
        <w:t xml:space="preserve"> Produktion von Digitalmedien</w:t>
      </w:r>
      <w:r>
        <w:rPr>
          <w:rFonts w:ascii="Arial" w:hAnsi="Arial" w:cs="Arial"/>
          <w:sz w:val="24"/>
          <w:szCs w:val="24"/>
        </w:rPr>
        <w:t>.</w:t>
      </w:r>
    </w:p>
    <w:p w14:paraId="4E33D568" w14:textId="77777777" w:rsidR="007E3D68" w:rsidRDefault="007E3D68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8ECDB3" w14:textId="1CC4BA98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>Für die Printausgabe wird mit einer Offset</w:t>
      </w:r>
      <w:r w:rsidR="005E0BBF" w:rsidRPr="005E0BBF">
        <w:rPr>
          <w:rFonts w:ascii="Arial" w:hAnsi="Arial" w:cs="Arial"/>
          <w:sz w:val="24"/>
          <w:szCs w:val="24"/>
        </w:rPr>
        <w:t>-</w:t>
      </w:r>
      <w:r w:rsidRPr="005E0BBF">
        <w:rPr>
          <w:rFonts w:ascii="Arial" w:hAnsi="Arial" w:cs="Arial"/>
          <w:sz w:val="24"/>
          <w:szCs w:val="24"/>
        </w:rPr>
        <w:t xml:space="preserve"> und Digitaldruckerei zusammengearbeitet. </w:t>
      </w:r>
      <w:r w:rsidR="004D0842">
        <w:rPr>
          <w:rFonts w:ascii="Arial" w:hAnsi="Arial" w:cs="Arial"/>
          <w:sz w:val="24"/>
          <w:szCs w:val="24"/>
        </w:rPr>
        <w:br/>
      </w:r>
      <w:r w:rsidRPr="005E0BBF">
        <w:rPr>
          <w:rFonts w:ascii="Arial" w:hAnsi="Arial" w:cs="Arial"/>
          <w:sz w:val="24"/>
          <w:szCs w:val="24"/>
        </w:rPr>
        <w:t>Zusätzlich bestehen auch Kontakte für Speziallösungen (Verpackungen) zu einer Flexodruckerei und einer Siebdruckerei.</w:t>
      </w:r>
    </w:p>
    <w:p w14:paraId="42761A7A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E29AFA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 xml:space="preserve">Die Druckplatten werden über ein befreundetes Belichtungsstudio und deren CTP-Systeme erzeugt. </w:t>
      </w:r>
    </w:p>
    <w:p w14:paraId="5B604ECC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BBCA1E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>Für größere Aufträge kann auf erfahrene freie Mitarbeiter</w:t>
      </w:r>
      <w:r w:rsidR="005E0BBF" w:rsidRPr="005E0BBF">
        <w:rPr>
          <w:rFonts w:ascii="Arial" w:hAnsi="Arial" w:cs="Arial"/>
          <w:sz w:val="24"/>
          <w:szCs w:val="24"/>
        </w:rPr>
        <w:t>innen und Mitarbeiter</w:t>
      </w:r>
      <w:r w:rsidRPr="005E0BBF">
        <w:rPr>
          <w:rFonts w:ascii="Arial" w:hAnsi="Arial" w:cs="Arial"/>
          <w:sz w:val="24"/>
          <w:szCs w:val="24"/>
        </w:rPr>
        <w:t xml:space="preserve"> zurückgegriffen werden</w:t>
      </w:r>
      <w:r w:rsidR="005E0BBF" w:rsidRPr="005E0BBF">
        <w:rPr>
          <w:rFonts w:ascii="Arial" w:hAnsi="Arial" w:cs="Arial"/>
          <w:sz w:val="24"/>
          <w:szCs w:val="24"/>
        </w:rPr>
        <w:t>,</w:t>
      </w:r>
      <w:r w:rsidRPr="005E0BBF">
        <w:rPr>
          <w:rFonts w:ascii="Arial" w:hAnsi="Arial" w:cs="Arial"/>
          <w:sz w:val="24"/>
          <w:szCs w:val="24"/>
        </w:rPr>
        <w:t xml:space="preserve"> die sich über ein Intranet mit dem Firmenserver verbinden können.</w:t>
      </w:r>
    </w:p>
    <w:p w14:paraId="7745AADA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 xml:space="preserve"> </w:t>
      </w:r>
    </w:p>
    <w:p w14:paraId="46B851C0" w14:textId="394AE788" w:rsidR="007E3D68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>Die Agentur erstellt neben Akzidenzen</w:t>
      </w:r>
      <w:r w:rsidR="007E3D68">
        <w:rPr>
          <w:rStyle w:val="Funotenzeichen"/>
          <w:rFonts w:ascii="Arial" w:hAnsi="Arial" w:cs="Arial"/>
          <w:sz w:val="24"/>
          <w:szCs w:val="24"/>
        </w:rPr>
        <w:footnoteReference w:id="1"/>
      </w:r>
      <w:r w:rsidRPr="005E0BBF">
        <w:rPr>
          <w:rFonts w:ascii="Arial" w:hAnsi="Arial" w:cs="Arial"/>
          <w:sz w:val="24"/>
          <w:szCs w:val="24"/>
        </w:rPr>
        <w:t xml:space="preserve"> und Websites auch kleine Kataloge und andere </w:t>
      </w:r>
      <w:r w:rsidR="004D0842">
        <w:rPr>
          <w:rFonts w:ascii="Arial" w:hAnsi="Arial" w:cs="Arial"/>
          <w:sz w:val="24"/>
          <w:szCs w:val="24"/>
        </w:rPr>
        <w:br/>
      </w:r>
      <w:r w:rsidRPr="005E0BBF">
        <w:rPr>
          <w:rFonts w:ascii="Arial" w:hAnsi="Arial" w:cs="Arial"/>
          <w:sz w:val="24"/>
          <w:szCs w:val="24"/>
        </w:rPr>
        <w:t xml:space="preserve">Werbematerialien für Industrie und Handel. Die </w:t>
      </w:r>
      <w:r w:rsidR="005E0BBF" w:rsidRPr="005E0BBF">
        <w:rPr>
          <w:rFonts w:ascii="Arial" w:hAnsi="Arial" w:cs="Arial"/>
          <w:sz w:val="24"/>
          <w:szCs w:val="24"/>
        </w:rPr>
        <w:t xml:space="preserve">Kundinnen und </w:t>
      </w:r>
      <w:r w:rsidRPr="005E0BBF">
        <w:rPr>
          <w:rFonts w:ascii="Arial" w:hAnsi="Arial" w:cs="Arial"/>
          <w:sz w:val="24"/>
          <w:szCs w:val="24"/>
        </w:rPr>
        <w:t xml:space="preserve">Kunden kommen aus dem Großraum Stuttgart. Neben Industrieunternehmen und Handelsgesellschaften besteht </w:t>
      </w:r>
      <w:r w:rsidR="004D084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5E0BBF">
        <w:rPr>
          <w:rFonts w:ascii="Arial" w:hAnsi="Arial" w:cs="Arial"/>
          <w:sz w:val="24"/>
          <w:szCs w:val="24"/>
        </w:rPr>
        <w:t>Kontakt zu verschiedenen Möbelherstellern, die auch regelmäßig bei der Werbeagentur kle</w:t>
      </w:r>
      <w:r w:rsidR="007E3D68">
        <w:rPr>
          <w:rFonts w:ascii="Arial" w:hAnsi="Arial" w:cs="Arial"/>
          <w:sz w:val="24"/>
          <w:szCs w:val="24"/>
        </w:rPr>
        <w:t>ine Kataloge erstellen lassen.</w:t>
      </w:r>
      <w:r w:rsidR="007E3D68">
        <w:rPr>
          <w:rFonts w:ascii="Arial" w:hAnsi="Arial" w:cs="Arial"/>
          <w:b/>
          <w:sz w:val="24"/>
          <w:szCs w:val="24"/>
        </w:rPr>
        <w:br w:type="page"/>
      </w:r>
    </w:p>
    <w:p w14:paraId="28250399" w14:textId="77777777" w:rsidR="008B292C" w:rsidRPr="005E0BBF" w:rsidRDefault="008B292C" w:rsidP="005E0B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E0BBF">
        <w:rPr>
          <w:rFonts w:ascii="Arial" w:hAnsi="Arial" w:cs="Arial"/>
          <w:b/>
          <w:sz w:val="24"/>
          <w:szCs w:val="24"/>
        </w:rPr>
        <w:lastRenderedPageBreak/>
        <w:t>Ausstattung:</w:t>
      </w:r>
    </w:p>
    <w:p w14:paraId="2F07DE0C" w14:textId="1813A26F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>In der Agentur gibt es 6 Apple-Macintosh-C</w:t>
      </w:r>
      <w:r w:rsidR="005E0BBF" w:rsidRPr="005E0BBF">
        <w:rPr>
          <w:rFonts w:ascii="Arial" w:hAnsi="Arial" w:cs="Arial"/>
          <w:sz w:val="24"/>
          <w:szCs w:val="24"/>
        </w:rPr>
        <w:t xml:space="preserve">omputer und 4 Windows-Computer. </w:t>
      </w:r>
      <w:r w:rsidRPr="005E0BBF">
        <w:rPr>
          <w:rFonts w:ascii="Arial" w:hAnsi="Arial" w:cs="Arial"/>
          <w:sz w:val="24"/>
          <w:szCs w:val="24"/>
        </w:rPr>
        <w:t>Als zentraler Computer wird ein großer Windows-Server mit mehreren virtuellen Servern für unterschiedliche Dienste eingese</w:t>
      </w:r>
      <w:r w:rsidR="00A24A15">
        <w:rPr>
          <w:rFonts w:ascii="Arial" w:hAnsi="Arial" w:cs="Arial"/>
          <w:sz w:val="24"/>
          <w:szCs w:val="24"/>
        </w:rPr>
        <w:t>tzt (Mailserver, Fontserver, Vi</w:t>
      </w:r>
      <w:r w:rsidRPr="005E0BBF">
        <w:rPr>
          <w:rFonts w:ascii="Arial" w:hAnsi="Arial" w:cs="Arial"/>
          <w:sz w:val="24"/>
          <w:szCs w:val="24"/>
        </w:rPr>
        <w:t>renschutz und Firewall, Printserver, FTP-Server, Test-Server</w:t>
      </w:r>
      <w:r w:rsidR="005E0BBF" w:rsidRPr="005E0BBF">
        <w:rPr>
          <w:rFonts w:ascii="Arial" w:hAnsi="Arial" w:cs="Arial"/>
          <w:sz w:val="24"/>
          <w:szCs w:val="24"/>
        </w:rPr>
        <w:t xml:space="preserve"> </w:t>
      </w:r>
      <w:r w:rsidRPr="005E0BBF">
        <w:rPr>
          <w:rFonts w:ascii="Arial" w:hAnsi="Arial" w:cs="Arial"/>
          <w:sz w:val="24"/>
          <w:szCs w:val="24"/>
        </w:rPr>
        <w:t>…).</w:t>
      </w:r>
    </w:p>
    <w:p w14:paraId="5BDE478D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6BDA37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 xml:space="preserve">Für Produktaufnahmen steht ein kleines Studio mit Lichtanlage und Hohlkehle zur Verfügung. Für umfangreichere Aufnahme-Situationen besteht Kontakt zu einem professionellen Fotostudio. </w:t>
      </w:r>
    </w:p>
    <w:p w14:paraId="399F62B2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9A241A" w14:textId="3B84A17D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 xml:space="preserve">Für </w:t>
      </w:r>
      <w:r w:rsidR="005E0BBF" w:rsidRPr="005E0BBF">
        <w:rPr>
          <w:rFonts w:ascii="Arial" w:hAnsi="Arial" w:cs="Arial"/>
          <w:sz w:val="24"/>
          <w:szCs w:val="24"/>
        </w:rPr>
        <w:t xml:space="preserve">Kundinnen und </w:t>
      </w:r>
      <w:r w:rsidRPr="005E0BBF">
        <w:rPr>
          <w:rFonts w:ascii="Arial" w:hAnsi="Arial" w:cs="Arial"/>
          <w:sz w:val="24"/>
          <w:szCs w:val="24"/>
        </w:rPr>
        <w:t>Kunden wird ein Extranet-Zugang zum Unternehmensnetz ermöglicht</w:t>
      </w:r>
      <w:r w:rsidR="00A24A15">
        <w:rPr>
          <w:rFonts w:ascii="Arial" w:hAnsi="Arial" w:cs="Arial"/>
          <w:sz w:val="24"/>
          <w:szCs w:val="24"/>
        </w:rPr>
        <w:t>, so dass der jeweilige Auftragsstatus eingesehen werden kann</w:t>
      </w:r>
      <w:r w:rsidRPr="005E0BBF">
        <w:rPr>
          <w:rFonts w:ascii="Arial" w:hAnsi="Arial" w:cs="Arial"/>
          <w:sz w:val="24"/>
          <w:szCs w:val="24"/>
        </w:rPr>
        <w:t>.</w:t>
      </w:r>
    </w:p>
    <w:p w14:paraId="5E67C053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4A29E9" w14:textId="77777777" w:rsidR="008B292C" w:rsidRPr="005E0BBF" w:rsidRDefault="008B292C" w:rsidP="00A24A1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0BBF">
        <w:rPr>
          <w:rFonts w:ascii="Arial" w:hAnsi="Arial" w:cs="Arial"/>
          <w:sz w:val="24"/>
          <w:szCs w:val="24"/>
        </w:rPr>
        <w:t>Die Werbeagentur arbeitet am Aufbau und der Erstellung eines Glossars, um zentrale Begriffe der Medienindustrie für Auszubildende und Interessierte zugänglich zu machen</w:t>
      </w:r>
      <w:r w:rsidR="005E0BBF" w:rsidRPr="005E0BBF">
        <w:rPr>
          <w:rFonts w:ascii="Arial" w:hAnsi="Arial" w:cs="Arial"/>
          <w:sz w:val="24"/>
          <w:szCs w:val="24"/>
        </w:rPr>
        <w:t>. Durch das Glossar soll</w:t>
      </w:r>
      <w:r w:rsidRPr="005E0BBF">
        <w:rPr>
          <w:rFonts w:ascii="Arial" w:hAnsi="Arial" w:cs="Arial"/>
          <w:sz w:val="24"/>
          <w:szCs w:val="24"/>
        </w:rPr>
        <w:t xml:space="preserve"> </w:t>
      </w:r>
      <w:r w:rsidR="005E0BBF" w:rsidRPr="005E0BBF">
        <w:rPr>
          <w:rFonts w:ascii="Arial" w:hAnsi="Arial" w:cs="Arial"/>
          <w:sz w:val="24"/>
          <w:szCs w:val="24"/>
        </w:rPr>
        <w:t xml:space="preserve">auch </w:t>
      </w:r>
      <w:r w:rsidRPr="005E0BBF">
        <w:rPr>
          <w:rFonts w:ascii="Arial" w:hAnsi="Arial" w:cs="Arial"/>
          <w:sz w:val="24"/>
          <w:szCs w:val="24"/>
        </w:rPr>
        <w:t>die interne und externe Kommunikation verbesser</w:t>
      </w:r>
      <w:r w:rsidR="005E0BBF" w:rsidRPr="005E0BBF">
        <w:rPr>
          <w:rFonts w:ascii="Arial" w:hAnsi="Arial" w:cs="Arial"/>
          <w:sz w:val="24"/>
          <w:szCs w:val="24"/>
        </w:rPr>
        <w:t>t</w:t>
      </w:r>
      <w:r w:rsidRPr="005E0BBF">
        <w:rPr>
          <w:rFonts w:ascii="Arial" w:hAnsi="Arial" w:cs="Arial"/>
          <w:sz w:val="24"/>
          <w:szCs w:val="24"/>
        </w:rPr>
        <w:t xml:space="preserve"> und eine Kundenbindung </w:t>
      </w:r>
      <w:r w:rsidR="005E0BBF" w:rsidRPr="005E0BBF">
        <w:rPr>
          <w:rFonts w:ascii="Arial" w:hAnsi="Arial" w:cs="Arial"/>
          <w:sz w:val="24"/>
          <w:szCs w:val="24"/>
        </w:rPr>
        <w:t>erzielt werden</w:t>
      </w:r>
      <w:r w:rsidR="005E0BBF">
        <w:rPr>
          <w:rFonts w:ascii="Arial" w:hAnsi="Arial" w:cs="Arial"/>
          <w:sz w:val="24"/>
          <w:szCs w:val="24"/>
        </w:rPr>
        <w:t>.</w:t>
      </w:r>
    </w:p>
    <w:sectPr w:rsidR="008B292C" w:rsidRPr="005E0BBF" w:rsidSect="007E2E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83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1DDD" w14:textId="77777777" w:rsidR="00F333E9" w:rsidRDefault="00F333E9" w:rsidP="001E03DE">
      <w:r>
        <w:separator/>
      </w:r>
    </w:p>
  </w:endnote>
  <w:endnote w:type="continuationSeparator" w:id="0">
    <w:p w14:paraId="54E05B25" w14:textId="77777777" w:rsidR="00F333E9" w:rsidRDefault="00F333E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F90D" w14:textId="77777777" w:rsidR="00296EF7" w:rsidRDefault="00296E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30A5" w14:textId="3B7EE61E" w:rsidR="007E2E0B" w:rsidRDefault="00094DE6" w:rsidP="007E2E0B">
    <w:pPr>
      <w:pStyle w:val="Fuzeile"/>
      <w:tabs>
        <w:tab w:val="clear" w:pos="4536"/>
        <w:tab w:val="clear" w:pos="9072"/>
        <w:tab w:val="center" w:pos="9751"/>
      </w:tabs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DMG-DDK-DPR-DDM-LF01-LF02-LF03-LF04-Unternehmensprofil.docx</w:t>
    </w:r>
    <w:r>
      <w:rPr>
        <w:noProof/>
      </w:rPr>
      <w:fldChar w:fldCharType="end"/>
    </w:r>
    <w:r w:rsidR="007E2E0B">
      <w:tab/>
      <w:t xml:space="preserve">Seite 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PAGE  \* Arabic  \* MERGEFORMAT</w:instrText>
    </w:r>
    <w:r w:rsidR="007E2E0B" w:rsidRPr="007E2E0B">
      <w:rPr>
        <w:bCs/>
      </w:rPr>
      <w:fldChar w:fldCharType="separate"/>
    </w:r>
    <w:r>
      <w:rPr>
        <w:bCs/>
        <w:noProof/>
      </w:rPr>
      <w:t>2</w:t>
    </w:r>
    <w:r w:rsidR="007E2E0B" w:rsidRPr="007E2E0B">
      <w:rPr>
        <w:bCs/>
      </w:rPr>
      <w:fldChar w:fldCharType="end"/>
    </w:r>
    <w:r w:rsidR="007E2E0B" w:rsidRPr="007E2E0B">
      <w:t>/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NUMPAGES  \* Arabic  \* MERGEFORMAT</w:instrText>
    </w:r>
    <w:r w:rsidR="007E2E0B" w:rsidRPr="007E2E0B">
      <w:rPr>
        <w:bCs/>
      </w:rPr>
      <w:fldChar w:fldCharType="separate"/>
    </w:r>
    <w:r>
      <w:rPr>
        <w:bCs/>
        <w:noProof/>
      </w:rPr>
      <w:t>2</w:t>
    </w:r>
    <w:r w:rsidR="007E2E0B" w:rsidRPr="007E2E0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DAD5E" w14:textId="69C4DBAB" w:rsidR="007E2E0B" w:rsidRDefault="00094DE6" w:rsidP="007E2E0B">
            <w:pPr>
              <w:pStyle w:val="Fuzeile"/>
              <w:tabs>
                <w:tab w:val="clear" w:pos="9072"/>
                <w:tab w:val="right" w:pos="9751"/>
              </w:tabs>
            </w:pPr>
            <w:r>
              <w:fldChar w:fldCharType="begin"/>
            </w:r>
            <w:r>
              <w:instrText xml:space="preserve"> FILENAME \* MERGEFORMAT </w:instrText>
            </w:r>
            <w:r>
              <w:fldChar w:fldCharType="separate"/>
            </w:r>
            <w:r>
              <w:rPr>
                <w:noProof/>
              </w:rPr>
              <w:t>DMG-DDK-DPR-DDM-LF01-LF02-LF03-LF04-Unternehmensprofil.docx</w:t>
            </w:r>
            <w:r>
              <w:rPr>
                <w:noProof/>
              </w:rPr>
              <w:fldChar w:fldCharType="end"/>
            </w:r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E2E0B">
              <w:rPr>
                <w:bCs/>
                <w:noProof/>
              </w:rPr>
              <w:t>1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FE98" w14:textId="77777777" w:rsidR="00F333E9" w:rsidRDefault="00F333E9" w:rsidP="001E03DE">
      <w:r>
        <w:separator/>
      </w:r>
    </w:p>
  </w:footnote>
  <w:footnote w:type="continuationSeparator" w:id="0">
    <w:p w14:paraId="35390EDC" w14:textId="77777777" w:rsidR="00F333E9" w:rsidRDefault="00F333E9" w:rsidP="001E03DE">
      <w:r>
        <w:continuationSeparator/>
      </w:r>
    </w:p>
  </w:footnote>
  <w:footnote w:id="1">
    <w:p w14:paraId="06E32A89" w14:textId="77777777" w:rsidR="007E3D68" w:rsidRDefault="007E3D68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7E3D68">
        <w:rPr>
          <w:rFonts w:ascii="Arial" w:hAnsi="Arial" w:cs="Arial"/>
        </w:rPr>
        <w:t>Akzidenzen = Drucksachen, die nur gelegentlich gedruckt werden</w:t>
      </w:r>
    </w:p>
    <w:p w14:paraId="53E388B6" w14:textId="77777777" w:rsidR="007E3D68" w:rsidRDefault="007E3D68">
      <w:pPr>
        <w:pStyle w:val="Funotentext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D2DB9" w14:textId="77777777" w:rsidR="00296EF7" w:rsidRDefault="00296E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9D65" w14:textId="77777777" w:rsidR="007E2E0B" w:rsidRDefault="007E2E0B">
    <w:pPr>
      <w:pStyle w:val="Kopfzeile"/>
    </w:pPr>
  </w:p>
  <w:p w14:paraId="7E96FD23" w14:textId="77777777" w:rsidR="007E2E0B" w:rsidRDefault="007E2E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BF93D" w14:textId="77777777" w:rsidR="007E2E0B" w:rsidRDefault="007E2E0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596A9" wp14:editId="03419AFA">
              <wp:simplePos x="0" y="0"/>
              <wp:positionH relativeFrom="column">
                <wp:posOffset>4818697</wp:posOffset>
              </wp:positionH>
              <wp:positionV relativeFrom="paragraph">
                <wp:posOffset>-188277</wp:posOffset>
              </wp:positionV>
              <wp:extent cx="1628775" cy="388620"/>
              <wp:effectExtent l="0" t="0" r="9525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86E2F" w14:textId="77777777" w:rsidR="007E2E0B" w:rsidRPr="008802B2" w:rsidRDefault="007E2E0B" w:rsidP="007E2E0B">
                          <w:pPr>
                            <w:pStyle w:val="NL-Kopfzeilen-Titel"/>
                            <w:spacing w:line="360" w:lineRule="auto"/>
                            <w:rPr>
                              <w:rFonts w:ascii="Times New Roman" w:hAnsi="Times New Roman"/>
                              <w:b/>
                              <w:i/>
                              <w:vanish/>
                              <w:color w:val="FF0000"/>
                              <w:sz w:val="48"/>
                              <w:szCs w:val="48"/>
                            </w:rPr>
                          </w:pPr>
                          <w:r w:rsidRPr="008802B2">
                            <w:rPr>
                              <w:rFonts w:ascii="Times New Roman" w:hAnsi="Times New Roman"/>
                              <w:b/>
                              <w:i/>
                              <w:vanish/>
                              <w:color w:val="FF0000"/>
                              <w:sz w:val="48"/>
                              <w:szCs w:val="48"/>
                            </w:rPr>
                            <w:t>Lehrkraft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1596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79.4pt;margin-top:-14.8pt;width:128.2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" stroked="f">
              <v:textbox>
                <w:txbxContent>
                  <w:p w14:paraId="0F086E2F" w14:textId="77777777" w:rsidR="007E2E0B" w:rsidRPr="008802B2" w:rsidRDefault="007E2E0B" w:rsidP="007E2E0B">
                    <w:pPr>
                      <w:pStyle w:val="NL-Kopfzeilen-Titel"/>
                      <w:spacing w:line="360" w:lineRule="auto"/>
                      <w:rPr>
                        <w:rFonts w:ascii="Times New Roman" w:hAnsi="Times New Roman"/>
                        <w:b/>
                        <w:i/>
                        <w:vanish/>
                        <w:color w:val="FF0000"/>
                        <w:sz w:val="48"/>
                        <w:szCs w:val="48"/>
                      </w:rPr>
                    </w:pPr>
                    <w:r w:rsidRPr="008802B2">
                      <w:rPr>
                        <w:rFonts w:ascii="Times New Roman" w:hAnsi="Times New Roman"/>
                        <w:b/>
                        <w:i/>
                        <w:vanish/>
                        <w:color w:val="FF0000"/>
                        <w:sz w:val="48"/>
                        <w:szCs w:val="48"/>
                      </w:rPr>
                      <w:t>Lehrkraft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259D7"/>
    <w:rsid w:val="00043E90"/>
    <w:rsid w:val="00094DE6"/>
    <w:rsid w:val="001A2103"/>
    <w:rsid w:val="001E03DE"/>
    <w:rsid w:val="002223B8"/>
    <w:rsid w:val="00296589"/>
    <w:rsid w:val="00296EF7"/>
    <w:rsid w:val="002C5028"/>
    <w:rsid w:val="0044650F"/>
    <w:rsid w:val="004D0842"/>
    <w:rsid w:val="005C7C48"/>
    <w:rsid w:val="005E0BBF"/>
    <w:rsid w:val="007E2E0B"/>
    <w:rsid w:val="007E3D68"/>
    <w:rsid w:val="008A7911"/>
    <w:rsid w:val="008B292C"/>
    <w:rsid w:val="009533B3"/>
    <w:rsid w:val="0099105B"/>
    <w:rsid w:val="009935DA"/>
    <w:rsid w:val="009C05F9"/>
    <w:rsid w:val="00A24A15"/>
    <w:rsid w:val="00BC7885"/>
    <w:rsid w:val="00C22DA6"/>
    <w:rsid w:val="00CD6932"/>
    <w:rsid w:val="00D357AC"/>
    <w:rsid w:val="00D35826"/>
    <w:rsid w:val="00F237E1"/>
    <w:rsid w:val="00F333E9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FDEEDE"/>
  <w15:chartTrackingRefBased/>
  <w15:docId w15:val="{44695518-9DD0-47CB-AD14-74F57486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292C"/>
    <w:pPr>
      <w:spacing w:after="160" w:line="259" w:lineRule="auto"/>
    </w:pPr>
    <w:rPr>
      <w:rFonts w:asciiTheme="minorHAnsi" w:eastAsiaTheme="minorEastAsia" w:hAnsiTheme="minorHAnsi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eastAsiaTheme="minorHAnsi" w:hAnsi="Times New Roman"/>
      <w:sz w:val="16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eastAsia="Times New Roman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eastAsia="Times New Roman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eastAsia="Times New Roman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eastAsia="Times New Roman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eastAsia="Times New Roman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ascii="Arial" w:eastAsia="Times New Roman" w:hAnsi="Arial"/>
      <w:color w:val="000000" w:themeColor="text1"/>
      <w:szCs w:val="20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  <w:rPr>
      <w:rFonts w:ascii="Arial" w:eastAsiaTheme="minorHAnsi" w:hAnsi="Arial" w:cstheme="minorBidi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ascii="Arial" w:eastAsia="Times New Roman" w:hAnsi="Arial"/>
      <w:color w:val="000000" w:themeColor="text1"/>
      <w:szCs w:val="20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ascii="Arial" w:eastAsiaTheme="minorHAnsi" w:hAnsi="Arial" w:cs="Arial"/>
      <w:color w:val="000000" w:themeColor="text1"/>
      <w:szCs w:val="24"/>
      <w:lang w:eastAsia="en-US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/>
      <w:i/>
      <w:vanish/>
      <w:color w:val="FF0000"/>
      <w:szCs w:val="20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ascii="Arial" w:eastAsia="Times New Roman" w:hAnsi="Arial"/>
      <w:color w:val="000000" w:themeColor="text1"/>
      <w:szCs w:val="20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B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B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BBF"/>
    <w:rPr>
      <w:rFonts w:asciiTheme="minorHAnsi" w:eastAsiaTheme="minorEastAsia" w:hAnsiTheme="minorHAns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B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BBF"/>
    <w:rPr>
      <w:rFonts w:asciiTheme="minorHAnsi" w:eastAsiaTheme="minorEastAsia" w:hAnsiTheme="minorHAnsi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BBF"/>
    <w:rPr>
      <w:rFonts w:ascii="Segoe UI" w:eastAsiaTheme="minorEastAsia" w:hAnsi="Segoe UI" w:cs="Segoe UI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E3D6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E3D68"/>
    <w:rPr>
      <w:rFonts w:asciiTheme="minorHAnsi" w:eastAsiaTheme="minorEastAsia" w:hAnsiTheme="minorHAns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E3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E0E07DA236D349B9FBB255E1AD6618" ma:contentTypeVersion="" ma:contentTypeDescription="Ein neues Dokument erstellen." ma:contentTypeScope="" ma:versionID="478e7ede5dc80e750244cfe4fab43a1b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1BD0-E7EC-4430-9F1E-D40D8713A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88718-D472-403E-A8D2-7BA9956A64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9E61DD-5588-4600-99EB-2CEE53662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45F34-82A9-427E-9246-E318F59B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1985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2023-06-05T11:20:00Z</cp:lastPrinted>
  <dcterms:created xsi:type="dcterms:W3CDTF">2023-03-12T13:46:00Z</dcterms:created>
  <dcterms:modified xsi:type="dcterms:W3CDTF">2023-06-05T11:20:00Z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0x010100D1E0E07DA236D349B9FBB255E1AD6618</vt:lpwstr>
  </property>
</Properties>
</file>