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E7C" w:rsidRDefault="004E7FC2" w:rsidP="00AD213E">
      <w:pPr>
        <w:jc w:val="center"/>
        <w:rPr>
          <w:rFonts w:ascii="Arial" w:hAnsi="Arial"/>
          <w:b/>
          <w:sz w:val="28"/>
        </w:rPr>
      </w:pPr>
      <w:r>
        <w:rPr>
          <w:rFonts w:ascii="Arial" w:hAnsi="Arial"/>
          <w:b/>
          <w:sz w:val="28"/>
        </w:rPr>
        <w:t>Bau und Funktion der Luftröhre</w:t>
      </w:r>
      <w:r w:rsidR="00463E7C">
        <w:rPr>
          <w:rFonts w:ascii="Arial" w:hAnsi="Arial"/>
          <w:b/>
          <w:sz w:val="28"/>
        </w:rPr>
        <w:t>:</w:t>
      </w:r>
    </w:p>
    <w:p w:rsidR="00AD213E" w:rsidRPr="003D3BD6" w:rsidRDefault="007F0FF0" w:rsidP="00AD213E">
      <w:pPr>
        <w:jc w:val="center"/>
        <w:rPr>
          <w:rFonts w:ascii="Arial" w:hAnsi="Arial"/>
          <w:b/>
          <w:sz w:val="28"/>
        </w:rPr>
      </w:pPr>
      <w:r>
        <w:rPr>
          <w:rFonts w:ascii="Arial" w:hAnsi="Arial"/>
          <w:b/>
          <w:sz w:val="28"/>
        </w:rPr>
        <w:t>Low-</w:t>
      </w:r>
      <w:proofErr w:type="spellStart"/>
      <w:r>
        <w:rPr>
          <w:rFonts w:ascii="Arial" w:hAnsi="Arial"/>
          <w:b/>
          <w:sz w:val="28"/>
        </w:rPr>
        <w:t>cost</w:t>
      </w:r>
      <w:proofErr w:type="spellEnd"/>
      <w:r>
        <w:rPr>
          <w:rFonts w:ascii="Arial" w:hAnsi="Arial"/>
          <w:b/>
          <w:sz w:val="28"/>
        </w:rPr>
        <w:t xml:space="preserve"> </w:t>
      </w:r>
      <w:r w:rsidR="00C008A4">
        <w:rPr>
          <w:rFonts w:ascii="Arial" w:hAnsi="Arial"/>
          <w:b/>
          <w:sz w:val="28"/>
        </w:rPr>
        <w:t>Modelle</w:t>
      </w:r>
      <w:r w:rsidR="00463E7C">
        <w:rPr>
          <w:rFonts w:ascii="Arial" w:hAnsi="Arial"/>
          <w:b/>
          <w:sz w:val="28"/>
        </w:rPr>
        <w:t xml:space="preserve"> </w:t>
      </w:r>
      <w:r w:rsidR="00C008A4">
        <w:rPr>
          <w:rFonts w:ascii="Arial" w:hAnsi="Arial"/>
          <w:b/>
          <w:sz w:val="28"/>
        </w:rPr>
        <w:t>für den Einsatz in Kleingruppen (Klassenstufe 7/8</w:t>
      </w:r>
      <w:r w:rsidR="00AD213E">
        <w:rPr>
          <w:rFonts w:ascii="Arial" w:hAnsi="Arial"/>
          <w:b/>
          <w:sz w:val="28"/>
        </w:rPr>
        <w:t>)</w:t>
      </w:r>
    </w:p>
    <w:p w:rsidR="00AD213E" w:rsidRPr="00863687" w:rsidRDefault="00AD213E" w:rsidP="00AD213E">
      <w:pPr>
        <w:jc w:val="both"/>
        <w:rPr>
          <w:rFonts w:ascii="Arial" w:hAnsi="Arial"/>
          <w:b/>
          <w:sz w:val="16"/>
        </w:rPr>
      </w:pPr>
    </w:p>
    <w:p w:rsidR="00AD213E" w:rsidRDefault="00AD213E" w:rsidP="00AD213E">
      <w:pPr>
        <w:ind w:left="1134" w:right="1134"/>
        <w:jc w:val="center"/>
        <w:rPr>
          <w:rFonts w:ascii="Arial" w:hAnsi="Arial"/>
          <w:b/>
        </w:rPr>
      </w:pPr>
      <w:r>
        <w:rPr>
          <w:rFonts w:ascii="Arial" w:hAnsi="Arial"/>
          <w:b/>
        </w:rPr>
        <w:t>Zusammenfassung</w:t>
      </w:r>
    </w:p>
    <w:p w:rsidR="00863687" w:rsidRDefault="00C008A4" w:rsidP="00AD213E">
      <w:pPr>
        <w:ind w:left="1134" w:right="1134"/>
        <w:jc w:val="both"/>
        <w:rPr>
          <w:rFonts w:ascii="Times" w:hAnsi="Times"/>
        </w:rPr>
      </w:pPr>
      <w:r>
        <w:rPr>
          <w:rFonts w:ascii="Times" w:hAnsi="Times"/>
        </w:rPr>
        <w:t>Die Themenbereich</w:t>
      </w:r>
      <w:r w:rsidR="00F54197">
        <w:rPr>
          <w:rFonts w:ascii="Times" w:hAnsi="Times"/>
        </w:rPr>
        <w:t>e</w:t>
      </w:r>
      <w:r>
        <w:rPr>
          <w:rFonts w:ascii="Times" w:hAnsi="Times"/>
        </w:rPr>
        <w:t xml:space="preserve"> Herz-Kreislauf und Atmung eignen sich gut für den Einsatz von Modellen im Unterricht. Käufliche Modelle sind häufig nicht preisgünstig genug, um sie für die Arbeit in Schüler- Kleingruppen (3-4 </w:t>
      </w:r>
      <w:proofErr w:type="spellStart"/>
      <w:r>
        <w:rPr>
          <w:rFonts w:ascii="Times" w:hAnsi="Times"/>
        </w:rPr>
        <w:t>SuS</w:t>
      </w:r>
      <w:proofErr w:type="spellEnd"/>
      <w:r>
        <w:rPr>
          <w:rFonts w:ascii="Times" w:hAnsi="Times"/>
        </w:rPr>
        <w:t xml:space="preserve">) anzuschaffen. </w:t>
      </w:r>
      <w:r w:rsidR="00AD213E" w:rsidRPr="00DC2795">
        <w:rPr>
          <w:rFonts w:ascii="Times" w:hAnsi="Times"/>
        </w:rPr>
        <w:t xml:space="preserve">Nachfolgend </w:t>
      </w:r>
      <w:r w:rsidR="004E7FC2">
        <w:rPr>
          <w:rFonts w:ascii="Times" w:hAnsi="Times"/>
        </w:rPr>
        <w:t>ist ein</w:t>
      </w:r>
      <w:r w:rsidR="00863687">
        <w:rPr>
          <w:rFonts w:ascii="Times" w:hAnsi="Times"/>
        </w:rPr>
        <w:t xml:space="preserve"> </w:t>
      </w:r>
      <w:proofErr w:type="spellStart"/>
      <w:r w:rsidR="00863687">
        <w:rPr>
          <w:rFonts w:ascii="Times" w:hAnsi="Times"/>
        </w:rPr>
        <w:t>low</w:t>
      </w:r>
      <w:proofErr w:type="spellEnd"/>
      <w:r w:rsidR="00863687">
        <w:rPr>
          <w:rFonts w:ascii="Times" w:hAnsi="Times"/>
        </w:rPr>
        <w:t>-</w:t>
      </w:r>
      <w:proofErr w:type="spellStart"/>
      <w:r w:rsidR="00863687">
        <w:rPr>
          <w:rFonts w:ascii="Times" w:hAnsi="Times"/>
        </w:rPr>
        <w:t>cost</w:t>
      </w:r>
      <w:proofErr w:type="spellEnd"/>
      <w:r w:rsidR="00863687">
        <w:rPr>
          <w:rFonts w:ascii="Times" w:hAnsi="Times"/>
        </w:rPr>
        <w:t>-Modelle zu</w:t>
      </w:r>
      <w:r w:rsidR="004E7FC2">
        <w:rPr>
          <w:rFonts w:ascii="Times" w:hAnsi="Times"/>
        </w:rPr>
        <w:t xml:space="preserve"> Bau und Funktion der Luftröhre</w:t>
      </w:r>
      <w:r w:rsidR="00863687">
        <w:rPr>
          <w:rFonts w:ascii="Times" w:hAnsi="Times"/>
        </w:rPr>
        <w:t xml:space="preserve"> </w:t>
      </w:r>
      <w:r w:rsidR="004E7FC2">
        <w:rPr>
          <w:rFonts w:ascii="Times" w:hAnsi="Times"/>
        </w:rPr>
        <w:t>beschreiben</w:t>
      </w:r>
      <w:r w:rsidR="00863687">
        <w:rPr>
          <w:rFonts w:ascii="Times" w:hAnsi="Times"/>
        </w:rPr>
        <w:t xml:space="preserve">. Fertigung und Funktionsweise </w:t>
      </w:r>
      <w:r w:rsidR="004E7FC2">
        <w:rPr>
          <w:rFonts w:ascii="Times" w:hAnsi="Times"/>
        </w:rPr>
        <w:t>des</w:t>
      </w:r>
      <w:r w:rsidR="00863687">
        <w:rPr>
          <w:rFonts w:ascii="Times" w:hAnsi="Times"/>
        </w:rPr>
        <w:t xml:space="preserve"> Modell</w:t>
      </w:r>
      <w:r w:rsidR="004E7FC2">
        <w:rPr>
          <w:rFonts w:ascii="Times" w:hAnsi="Times"/>
        </w:rPr>
        <w:t>s</w:t>
      </w:r>
      <w:r w:rsidR="00863687">
        <w:rPr>
          <w:rFonts w:ascii="Times" w:hAnsi="Times"/>
        </w:rPr>
        <w:t xml:space="preserve"> werden beschrieben. </w:t>
      </w:r>
    </w:p>
    <w:p w:rsidR="00AD213E" w:rsidRDefault="004E7FC2" w:rsidP="00AD213E">
      <w:pPr>
        <w:ind w:left="1134" w:right="1134"/>
        <w:jc w:val="both"/>
        <w:rPr>
          <w:rFonts w:ascii="Times" w:hAnsi="Times"/>
        </w:rPr>
      </w:pPr>
      <w:r>
        <w:rPr>
          <w:rFonts w:ascii="Times" w:hAnsi="Times"/>
        </w:rPr>
        <w:t>Das</w:t>
      </w:r>
      <w:r w:rsidR="00863687">
        <w:rPr>
          <w:rFonts w:ascii="Times" w:hAnsi="Times"/>
        </w:rPr>
        <w:t xml:space="preserve"> Modell eigne</w:t>
      </w:r>
      <w:r>
        <w:rPr>
          <w:rFonts w:ascii="Times" w:hAnsi="Times"/>
        </w:rPr>
        <w:t>t</w:t>
      </w:r>
      <w:r w:rsidR="00C008A4">
        <w:rPr>
          <w:rFonts w:ascii="Times" w:hAnsi="Times"/>
        </w:rPr>
        <w:t xml:space="preserve"> sich für den Ei</w:t>
      </w:r>
      <w:r w:rsidR="00863687">
        <w:rPr>
          <w:rFonts w:ascii="Times" w:hAnsi="Times"/>
        </w:rPr>
        <w:t xml:space="preserve">nsatz in Schüler- Kleingruppen. </w:t>
      </w:r>
    </w:p>
    <w:p w:rsidR="003B1C96" w:rsidRDefault="003B1C96" w:rsidP="003B1C96">
      <w:pPr>
        <w:ind w:left="1134" w:right="1134"/>
        <w:jc w:val="both"/>
        <w:rPr>
          <w:rFonts w:ascii="Times" w:hAnsi="Times"/>
        </w:rPr>
      </w:pPr>
      <w:r w:rsidRPr="00893D36">
        <w:rPr>
          <w:rFonts w:ascii="Times" w:hAnsi="Times"/>
        </w:rPr>
        <w:t xml:space="preserve">Im Mittelpunkt </w:t>
      </w:r>
      <w:r>
        <w:rPr>
          <w:rFonts w:ascii="Times" w:hAnsi="Times"/>
        </w:rPr>
        <w:t xml:space="preserve">des unterrichtlichen Einsatzes steht dabei die selbständige Untersuchung von Forschungsfragen sowie das Verständnis von Modellen und ihrer Übertragung auf die realen Strukturen des Atmungssystems (Kompetenzbereich Erkenntnisgewinnung; hypothesengeleitetes Arbeiten und Arbeit mit Modellen). </w:t>
      </w:r>
    </w:p>
    <w:p w:rsidR="00AD213E" w:rsidRDefault="00893D36" w:rsidP="00AD213E">
      <w:pPr>
        <w:ind w:left="1134" w:right="1134"/>
        <w:jc w:val="both"/>
        <w:rPr>
          <w:rFonts w:ascii="Times" w:hAnsi="Times"/>
        </w:rPr>
      </w:pPr>
      <w:r>
        <w:rPr>
          <w:rFonts w:ascii="Times" w:hAnsi="Times"/>
        </w:rPr>
        <w:t xml:space="preserve"> </w:t>
      </w:r>
    </w:p>
    <w:p w:rsidR="00634F33" w:rsidRDefault="00634F33" w:rsidP="00634F33">
      <w:pPr>
        <w:ind w:left="1134" w:right="1134"/>
        <w:jc w:val="both"/>
        <w:rPr>
          <w:rFonts w:ascii="Times" w:hAnsi="Times"/>
        </w:rPr>
      </w:pPr>
    </w:p>
    <w:p w:rsidR="00634F33" w:rsidRPr="003E2B4E" w:rsidRDefault="00634F33" w:rsidP="00634F33">
      <w:pPr>
        <w:shd w:val="clear" w:color="auto" w:fill="BFBFBF" w:themeFill="background1" w:themeFillShade="BF"/>
        <w:jc w:val="both"/>
        <w:rPr>
          <w:rFonts w:ascii="Arial" w:hAnsi="Arial"/>
          <w:sz w:val="4"/>
          <w:szCs w:val="23"/>
        </w:rPr>
      </w:pPr>
    </w:p>
    <w:p w:rsidR="00634F33" w:rsidRPr="00FD1C88" w:rsidRDefault="00634F33" w:rsidP="00634F33">
      <w:pPr>
        <w:shd w:val="clear" w:color="auto" w:fill="BFBFBF" w:themeFill="background1" w:themeFillShade="BF"/>
        <w:tabs>
          <w:tab w:val="left" w:pos="567"/>
          <w:tab w:val="right" w:pos="9639"/>
        </w:tabs>
        <w:jc w:val="both"/>
        <w:rPr>
          <w:rFonts w:ascii="Arial" w:hAnsi="Arial"/>
          <w:b/>
          <w:color w:val="000000" w:themeColor="text1"/>
          <w:sz w:val="26"/>
          <w:szCs w:val="23"/>
        </w:rPr>
      </w:pPr>
      <w:r w:rsidRPr="00FD1C88">
        <w:rPr>
          <w:rFonts w:ascii="Arial" w:hAnsi="Arial"/>
          <w:b/>
          <w:color w:val="000000" w:themeColor="text1"/>
          <w:sz w:val="26"/>
          <w:szCs w:val="23"/>
        </w:rPr>
        <w:t>Lehrerinformationen</w:t>
      </w:r>
    </w:p>
    <w:p w:rsidR="00634F33" w:rsidRPr="003E2B4E" w:rsidRDefault="00634F33" w:rsidP="00634F33">
      <w:pPr>
        <w:shd w:val="clear" w:color="auto" w:fill="BFBFBF" w:themeFill="background1" w:themeFillShade="BF"/>
        <w:jc w:val="both"/>
        <w:rPr>
          <w:rFonts w:ascii="Arial" w:hAnsi="Arial"/>
          <w:sz w:val="4"/>
          <w:szCs w:val="23"/>
        </w:rPr>
      </w:pPr>
    </w:p>
    <w:p w:rsidR="00634F33" w:rsidRPr="003E2B4E" w:rsidRDefault="00634F33" w:rsidP="00634F33">
      <w:pPr>
        <w:tabs>
          <w:tab w:val="right" w:pos="9639"/>
        </w:tabs>
        <w:spacing w:before="140"/>
        <w:rPr>
          <w:rFonts w:ascii="Arial" w:hAnsi="Arial"/>
          <w:b/>
          <w:u w:val="single"/>
        </w:rPr>
      </w:pPr>
      <w:r>
        <w:rPr>
          <w:rFonts w:ascii="Arial" w:hAnsi="Arial"/>
          <w:b/>
        </w:rPr>
        <w:t xml:space="preserve">Anknüpfung an den Bildungsplan 2016 </w:t>
      </w:r>
      <w:r>
        <w:rPr>
          <w:rFonts w:ascii="Arial" w:hAnsi="Arial"/>
          <w:i/>
          <w:sz w:val="20"/>
        </w:rPr>
        <w:t>(inhaltsbezogener Kompet</w:t>
      </w:r>
      <w:r w:rsidRPr="005A3A79">
        <w:rPr>
          <w:rFonts w:ascii="Arial" w:hAnsi="Arial"/>
          <w:i/>
          <w:sz w:val="20"/>
        </w:rPr>
        <w:t>enzb</w:t>
      </w:r>
      <w:r>
        <w:rPr>
          <w:rFonts w:ascii="Arial" w:hAnsi="Arial"/>
          <w:i/>
          <w:sz w:val="20"/>
        </w:rPr>
        <w:t>e</w:t>
      </w:r>
      <w:r w:rsidRPr="005A3A79">
        <w:rPr>
          <w:rFonts w:ascii="Arial" w:hAnsi="Arial"/>
          <w:i/>
          <w:sz w:val="20"/>
        </w:rPr>
        <w:t>reich)</w:t>
      </w:r>
      <w:r w:rsidRPr="00836BFB">
        <w:rPr>
          <w:rFonts w:ascii="Arial" w:hAnsi="Arial"/>
          <w:u w:val="single"/>
        </w:rPr>
        <w:tab/>
      </w:r>
    </w:p>
    <w:p w:rsidR="00634F33" w:rsidRDefault="00634F33" w:rsidP="00634F33">
      <w:pPr>
        <w:jc w:val="both"/>
        <w:rPr>
          <w:rFonts w:ascii="Times" w:hAnsi="Times"/>
        </w:rPr>
      </w:pPr>
      <w:r>
        <w:rPr>
          <w:rFonts w:ascii="Times" w:hAnsi="Times"/>
        </w:rPr>
        <w:t xml:space="preserve">Das Material leistet Beiträge zu den folgenden </w:t>
      </w:r>
      <w:r w:rsidRPr="00DC7203">
        <w:rPr>
          <w:rFonts w:ascii="Times" w:hAnsi="Times"/>
          <w:b/>
        </w:rPr>
        <w:t>inhaltsbezogenen Standards</w:t>
      </w:r>
      <w:r>
        <w:rPr>
          <w:rFonts w:ascii="Times" w:hAnsi="Times"/>
        </w:rPr>
        <w:t xml:space="preserve"> (</w:t>
      </w:r>
      <w:r w:rsidRPr="005B6369">
        <w:rPr>
          <w:rFonts w:ascii="Times" w:hAnsi="Times"/>
        </w:rPr>
        <w:t>Klasse 7/8 Biologie 3.2.2.3 Atmung, Blut und Kreislaufsystem</w:t>
      </w:r>
      <w:r>
        <w:rPr>
          <w:rFonts w:ascii="Times" w:hAnsi="Times"/>
        </w:rPr>
        <w:t xml:space="preserve">) </w:t>
      </w:r>
    </w:p>
    <w:p w:rsidR="00634F33" w:rsidRDefault="00634F33" w:rsidP="00634F33">
      <w:pPr>
        <w:jc w:val="both"/>
        <w:rPr>
          <w:rFonts w:ascii="Times" w:hAnsi="Times"/>
        </w:rPr>
      </w:pPr>
      <w:r w:rsidRPr="005A3A79">
        <w:rPr>
          <w:rFonts w:ascii="Times" w:hAnsi="Times"/>
        </w:rPr>
        <w:t>(1)</w:t>
      </w:r>
      <w:r>
        <w:rPr>
          <w:rFonts w:ascii="Times" w:hAnsi="Times"/>
        </w:rPr>
        <w:t xml:space="preserve"> </w:t>
      </w:r>
      <w:r w:rsidRPr="008716CF">
        <w:rPr>
          <w:rFonts w:ascii="Times" w:hAnsi="Times"/>
        </w:rPr>
        <w:t>den Weg der Atemluft beschreiben und am Beispiel der Lunge erklären</w:t>
      </w:r>
      <w:r>
        <w:rPr>
          <w:rFonts w:ascii="Times" w:hAnsi="Times"/>
        </w:rPr>
        <w:t xml:space="preserve"> [G, M, E, </w:t>
      </w:r>
      <w:proofErr w:type="spellStart"/>
      <w:r>
        <w:rPr>
          <w:rFonts w:ascii="Times" w:hAnsi="Times"/>
        </w:rPr>
        <w:t>Gymn</w:t>
      </w:r>
      <w:proofErr w:type="spellEnd"/>
      <w:r>
        <w:rPr>
          <w:rFonts w:ascii="Times" w:hAnsi="Times"/>
        </w:rPr>
        <w:t>]</w:t>
      </w:r>
    </w:p>
    <w:p w:rsidR="00634F33" w:rsidRDefault="00634F33" w:rsidP="00634F33">
      <w:pPr>
        <w:jc w:val="both"/>
        <w:rPr>
          <w:rFonts w:ascii="Times" w:hAnsi="Times"/>
        </w:rPr>
      </w:pPr>
    </w:p>
    <w:p w:rsidR="00634F33" w:rsidRPr="00F71FDF" w:rsidRDefault="00634F33" w:rsidP="00634F33">
      <w:pPr>
        <w:tabs>
          <w:tab w:val="right" w:pos="9639"/>
        </w:tabs>
        <w:spacing w:before="100"/>
        <w:rPr>
          <w:rFonts w:ascii="Arial" w:hAnsi="Arial" w:cs="Arial"/>
          <w:b/>
          <w:u w:val="single"/>
        </w:rPr>
      </w:pPr>
      <w:r w:rsidRPr="00F71FDF">
        <w:rPr>
          <w:rFonts w:ascii="Arial" w:hAnsi="Arial" w:cs="Arial"/>
          <w:b/>
        </w:rPr>
        <w:t>Mögliche Unterrichtsziele</w:t>
      </w:r>
      <w:r w:rsidRPr="00F71FDF">
        <w:rPr>
          <w:rFonts w:ascii="Arial" w:hAnsi="Arial" w:cs="Arial"/>
          <w:u w:val="single"/>
        </w:rPr>
        <w:tab/>
      </w:r>
    </w:p>
    <w:p w:rsidR="00634F33" w:rsidRDefault="00634F33" w:rsidP="00634F33">
      <w:pPr>
        <w:jc w:val="both"/>
        <w:rPr>
          <w:rFonts w:ascii="Times" w:hAnsi="Times"/>
        </w:rPr>
      </w:pPr>
      <w:r>
        <w:rPr>
          <w:rFonts w:ascii="Times" w:hAnsi="Times"/>
        </w:rPr>
        <w:t>Die Schülerinnen und Schüler können...</w:t>
      </w:r>
    </w:p>
    <w:p w:rsidR="00634F33" w:rsidRDefault="00634F33" w:rsidP="00634F33">
      <w:pPr>
        <w:jc w:val="both"/>
        <w:rPr>
          <w:rFonts w:ascii="Times" w:hAnsi="Times"/>
        </w:rPr>
      </w:pPr>
      <w:r>
        <w:rPr>
          <w:rFonts w:ascii="Times" w:hAnsi="Times"/>
        </w:rPr>
        <w:t>...den Bau der Luftröhre beschreiben und dabei Struktur- Funktions-Zusammenhänge unter Bezugnahme auf ein Modell erläutern</w:t>
      </w:r>
    </w:p>
    <w:p w:rsidR="00634F33" w:rsidRDefault="00634F33" w:rsidP="00634F33">
      <w:pPr>
        <w:jc w:val="both"/>
        <w:rPr>
          <w:rFonts w:ascii="Times" w:hAnsi="Times"/>
          <w:sz w:val="16"/>
        </w:rPr>
      </w:pPr>
    </w:p>
    <w:p w:rsidR="00634F33" w:rsidRPr="00C17C05" w:rsidRDefault="00634F33" w:rsidP="00634F33">
      <w:pPr>
        <w:jc w:val="both"/>
        <w:rPr>
          <w:rFonts w:ascii="Times" w:hAnsi="Times"/>
          <w:sz w:val="12"/>
        </w:rPr>
      </w:pPr>
    </w:p>
    <w:p w:rsidR="00634F33" w:rsidRDefault="00634F33" w:rsidP="00634F33">
      <w:pPr>
        <w:jc w:val="both"/>
        <w:rPr>
          <w:rFonts w:ascii="Times" w:hAnsi="Times"/>
        </w:rPr>
      </w:pPr>
      <w:r>
        <w:rPr>
          <w:rFonts w:ascii="Times" w:hAnsi="Times"/>
        </w:rPr>
        <w:t xml:space="preserve">Die Bearbeitung des Materials unterstützt folgende </w:t>
      </w:r>
      <w:r w:rsidRPr="00DC7203">
        <w:rPr>
          <w:rFonts w:ascii="Times" w:hAnsi="Times"/>
          <w:b/>
        </w:rPr>
        <w:t xml:space="preserve">prozessbezogene </w:t>
      </w:r>
      <w:r>
        <w:rPr>
          <w:rFonts w:ascii="Times" w:hAnsi="Times"/>
          <w:b/>
        </w:rPr>
        <w:t>Standards</w:t>
      </w:r>
      <w:r>
        <w:rPr>
          <w:rFonts w:ascii="Times" w:hAnsi="Times"/>
        </w:rPr>
        <w:t xml:space="preserve">: </w:t>
      </w:r>
    </w:p>
    <w:p w:rsidR="00634F33" w:rsidRPr="0010361E" w:rsidRDefault="00634F33" w:rsidP="00634F33">
      <w:pPr>
        <w:jc w:val="both"/>
        <w:rPr>
          <w:rFonts w:ascii="Times" w:hAnsi="Times"/>
          <w:b/>
        </w:rPr>
      </w:pPr>
      <w:r w:rsidRPr="0010361E">
        <w:rPr>
          <w:rFonts w:ascii="Times" w:hAnsi="Times"/>
          <w:b/>
        </w:rPr>
        <w:t xml:space="preserve">Kompetenzbereich Erkenntnisgewinnung: </w:t>
      </w:r>
    </w:p>
    <w:p w:rsidR="00634F33" w:rsidRDefault="00634F33" w:rsidP="00634F33">
      <w:pPr>
        <w:jc w:val="both"/>
        <w:rPr>
          <w:rFonts w:ascii="Times" w:hAnsi="Times"/>
        </w:rPr>
      </w:pPr>
      <w:r>
        <w:rPr>
          <w:rFonts w:ascii="Times" w:hAnsi="Times"/>
        </w:rPr>
        <w:t xml:space="preserve">E (11) </w:t>
      </w:r>
      <w:r w:rsidRPr="00D97B99">
        <w:rPr>
          <w:rFonts w:ascii="Times" w:hAnsi="Times"/>
        </w:rPr>
        <w:t>Struktur- und Funktionsmodelle zur Veranschaulichung anwenden</w:t>
      </w:r>
    </w:p>
    <w:p w:rsidR="00634F33" w:rsidRPr="00647D8C" w:rsidRDefault="00634F33" w:rsidP="00634F33">
      <w:pPr>
        <w:jc w:val="both"/>
        <w:rPr>
          <w:rFonts w:ascii="Times" w:hAnsi="Times"/>
        </w:rPr>
      </w:pPr>
      <w:r>
        <w:rPr>
          <w:rFonts w:ascii="Times" w:hAnsi="Times"/>
        </w:rPr>
        <w:t xml:space="preserve">E (12) </w:t>
      </w:r>
      <w:r w:rsidRPr="00647D8C">
        <w:rPr>
          <w:rFonts w:ascii="Times" w:hAnsi="Times"/>
        </w:rPr>
        <w:t>ein Modell zur Erklärung eines Sachverhalts entwickeln und gegebenenfalls modifizieren</w:t>
      </w:r>
    </w:p>
    <w:p w:rsidR="00634F33" w:rsidRDefault="00634F33" w:rsidP="00634F33">
      <w:pPr>
        <w:jc w:val="both"/>
        <w:rPr>
          <w:rFonts w:ascii="Times" w:hAnsi="Times"/>
        </w:rPr>
      </w:pPr>
      <w:r>
        <w:rPr>
          <w:rFonts w:ascii="Times" w:hAnsi="Times"/>
        </w:rPr>
        <w:t xml:space="preserve">E (13) </w:t>
      </w:r>
      <w:r w:rsidRPr="00D97B99">
        <w:rPr>
          <w:rFonts w:ascii="Times" w:hAnsi="Times"/>
        </w:rPr>
        <w:t>Wechselwirkungen mithilfe von Modellen erklären</w:t>
      </w:r>
    </w:p>
    <w:p w:rsidR="00634F33" w:rsidRDefault="00634F33" w:rsidP="00634F33">
      <w:pPr>
        <w:jc w:val="both"/>
        <w:rPr>
          <w:rFonts w:ascii="Times" w:hAnsi="Times"/>
        </w:rPr>
      </w:pPr>
      <w:r>
        <w:rPr>
          <w:rFonts w:ascii="Times" w:hAnsi="Times"/>
        </w:rPr>
        <w:t xml:space="preserve">E (15) </w:t>
      </w:r>
      <w:r w:rsidRPr="00D97B99">
        <w:rPr>
          <w:rFonts w:ascii="Times" w:hAnsi="Times"/>
        </w:rPr>
        <w:t>die Aussagekraft von Modellen beurteilen</w:t>
      </w:r>
    </w:p>
    <w:p w:rsidR="00634F33" w:rsidRDefault="00634F33" w:rsidP="00634F33">
      <w:pPr>
        <w:jc w:val="both"/>
        <w:rPr>
          <w:rFonts w:ascii="Times" w:hAnsi="Times"/>
        </w:rPr>
      </w:pPr>
    </w:p>
    <w:p w:rsidR="00AD213E" w:rsidRDefault="00AD213E" w:rsidP="00AD213E">
      <w:pPr>
        <w:jc w:val="both"/>
        <w:rPr>
          <w:rFonts w:ascii="Arial" w:hAnsi="Arial"/>
          <w:b/>
        </w:rPr>
      </w:pPr>
      <w:r>
        <w:rPr>
          <w:rFonts w:ascii="Arial" w:hAnsi="Arial"/>
          <w:b/>
        </w:rPr>
        <w:t>Inhalte</w:t>
      </w:r>
    </w:p>
    <w:p w:rsidR="00AD213E" w:rsidRPr="00863687" w:rsidRDefault="00AD213E" w:rsidP="00AD213E">
      <w:pPr>
        <w:jc w:val="both"/>
        <w:rPr>
          <w:rFonts w:ascii="Times" w:hAnsi="Times"/>
          <w:sz w:val="16"/>
        </w:rPr>
      </w:pPr>
    </w:p>
    <w:p w:rsidR="00AD213E" w:rsidRDefault="00FD39A3" w:rsidP="00AD213E">
      <w:pPr>
        <w:tabs>
          <w:tab w:val="right" w:leader="underscore" w:pos="9639"/>
        </w:tabs>
        <w:spacing w:before="80"/>
        <w:jc w:val="both"/>
        <w:rPr>
          <w:rFonts w:ascii="Arial" w:hAnsi="Arial"/>
          <w:b/>
        </w:rPr>
      </w:pPr>
      <w:r>
        <w:rPr>
          <w:rFonts w:ascii="Arial" w:hAnsi="Arial"/>
          <w:b/>
        </w:rPr>
        <w:t>L</w:t>
      </w:r>
      <w:r w:rsidR="00A90D90">
        <w:rPr>
          <w:rFonts w:ascii="Arial" w:hAnsi="Arial"/>
          <w:b/>
        </w:rPr>
        <w:t>ow-</w:t>
      </w:r>
      <w:proofErr w:type="spellStart"/>
      <w:r w:rsidR="00A90D90">
        <w:rPr>
          <w:rFonts w:ascii="Arial" w:hAnsi="Arial"/>
          <w:b/>
        </w:rPr>
        <w:t>cost</w:t>
      </w:r>
      <w:proofErr w:type="spellEnd"/>
      <w:r w:rsidR="00A90D90">
        <w:rPr>
          <w:rFonts w:ascii="Arial" w:hAnsi="Arial"/>
          <w:b/>
        </w:rPr>
        <w:t>-M</w:t>
      </w:r>
      <w:r w:rsidR="00C008A4">
        <w:rPr>
          <w:rFonts w:ascii="Arial" w:hAnsi="Arial"/>
          <w:b/>
        </w:rPr>
        <w:t>odell</w:t>
      </w:r>
      <w:r w:rsidR="00FD53D0">
        <w:rPr>
          <w:rFonts w:ascii="Arial" w:hAnsi="Arial"/>
          <w:b/>
        </w:rPr>
        <w:t xml:space="preserve"> für den Unterricht</w:t>
      </w:r>
      <w:r w:rsidR="00A90D90">
        <w:rPr>
          <w:rFonts w:ascii="Arial" w:hAnsi="Arial"/>
          <w:b/>
        </w:rPr>
        <w:t xml:space="preserve"> „</w:t>
      </w:r>
      <w:r>
        <w:rPr>
          <w:rFonts w:ascii="Arial" w:hAnsi="Arial"/>
          <w:b/>
        </w:rPr>
        <w:t>Luftröhre</w:t>
      </w:r>
      <w:r w:rsidR="00A90D90">
        <w:rPr>
          <w:rFonts w:ascii="Arial" w:hAnsi="Arial"/>
          <w:b/>
        </w:rPr>
        <w:t>“</w:t>
      </w:r>
      <w:r w:rsidR="00AD213E" w:rsidRPr="006E2D28">
        <w:rPr>
          <w:rFonts w:ascii="Arial" w:hAnsi="Arial"/>
          <w:i/>
          <w:sz w:val="20"/>
        </w:rPr>
        <w:tab/>
      </w:r>
    </w:p>
    <w:p w:rsidR="000719E8" w:rsidRDefault="000719E8" w:rsidP="000719E8">
      <w:pPr>
        <w:tabs>
          <w:tab w:val="right" w:leader="dot" w:pos="9639"/>
        </w:tabs>
        <w:spacing w:before="80"/>
        <w:jc w:val="both"/>
        <w:rPr>
          <w:rFonts w:ascii="Times" w:hAnsi="Times"/>
        </w:rPr>
      </w:pPr>
      <w:r w:rsidRPr="003D3BD6">
        <w:rPr>
          <w:rFonts w:ascii="Times" w:hAnsi="Times"/>
        </w:rPr>
        <w:t xml:space="preserve">• </w:t>
      </w:r>
      <w:r>
        <w:rPr>
          <w:rFonts w:ascii="Times" w:hAnsi="Times"/>
        </w:rPr>
        <w:t xml:space="preserve">Lehrerinformationen: </w:t>
      </w:r>
      <w:r w:rsidR="00D22105">
        <w:rPr>
          <w:rFonts w:ascii="Times" w:hAnsi="Times"/>
        </w:rPr>
        <w:t>B</w:t>
      </w:r>
      <w:r>
        <w:rPr>
          <w:rFonts w:ascii="Times" w:hAnsi="Times"/>
        </w:rPr>
        <w:t>au der Luftröhre</w:t>
      </w:r>
      <w:r w:rsidRPr="00C4790C">
        <w:rPr>
          <w:rFonts w:ascii="Times" w:hAnsi="Times"/>
          <w:sz w:val="20"/>
        </w:rPr>
        <w:tab/>
      </w:r>
      <w:r w:rsidRPr="00C4790C">
        <w:rPr>
          <w:rFonts w:ascii="Times" w:hAnsi="Times"/>
          <w:i/>
          <w:sz w:val="20"/>
        </w:rPr>
        <w:t xml:space="preserve">S. </w:t>
      </w:r>
      <w:r w:rsidR="00006F59">
        <w:rPr>
          <w:rFonts w:ascii="Times" w:hAnsi="Times"/>
          <w:i/>
          <w:sz w:val="20"/>
        </w:rPr>
        <w:t>2</w:t>
      </w:r>
    </w:p>
    <w:p w:rsidR="000719E8" w:rsidRDefault="000719E8" w:rsidP="000719E8">
      <w:pPr>
        <w:tabs>
          <w:tab w:val="right" w:leader="dot" w:pos="9639"/>
        </w:tabs>
        <w:spacing w:before="80"/>
        <w:jc w:val="both"/>
        <w:rPr>
          <w:rFonts w:ascii="Times" w:hAnsi="Times"/>
        </w:rPr>
      </w:pPr>
      <w:r w:rsidRPr="003D3BD6">
        <w:rPr>
          <w:rFonts w:ascii="Times" w:hAnsi="Times"/>
        </w:rPr>
        <w:t xml:space="preserve">• </w:t>
      </w:r>
      <w:proofErr w:type="spellStart"/>
      <w:r>
        <w:rPr>
          <w:rFonts w:ascii="Times" w:hAnsi="Times"/>
        </w:rPr>
        <w:t>low-cost-Funktionsmodell</w:t>
      </w:r>
      <w:proofErr w:type="spellEnd"/>
      <w:r>
        <w:rPr>
          <w:rFonts w:ascii="Times" w:hAnsi="Times"/>
        </w:rPr>
        <w:t>: Luftröhre</w:t>
      </w:r>
      <w:r w:rsidRPr="00C4790C">
        <w:rPr>
          <w:rFonts w:ascii="Times" w:hAnsi="Times"/>
          <w:sz w:val="20"/>
        </w:rPr>
        <w:tab/>
      </w:r>
      <w:r w:rsidRPr="00C4790C">
        <w:rPr>
          <w:rFonts w:ascii="Times" w:hAnsi="Times"/>
          <w:i/>
          <w:sz w:val="20"/>
        </w:rPr>
        <w:t xml:space="preserve">S. </w:t>
      </w:r>
      <w:r w:rsidR="00006F59">
        <w:rPr>
          <w:rFonts w:ascii="Times" w:hAnsi="Times"/>
          <w:i/>
          <w:sz w:val="20"/>
        </w:rPr>
        <w:t>3</w:t>
      </w:r>
    </w:p>
    <w:p w:rsidR="00F24834" w:rsidRDefault="00F24834" w:rsidP="00F24834">
      <w:pPr>
        <w:tabs>
          <w:tab w:val="right" w:leader="dot" w:pos="9639"/>
        </w:tabs>
        <w:spacing w:before="80"/>
        <w:jc w:val="both"/>
        <w:rPr>
          <w:rFonts w:ascii="Times" w:hAnsi="Times"/>
        </w:rPr>
      </w:pPr>
      <w:r w:rsidRPr="003D3BD6">
        <w:rPr>
          <w:rFonts w:ascii="Times" w:hAnsi="Times"/>
        </w:rPr>
        <w:t xml:space="preserve">• </w:t>
      </w:r>
      <w:r>
        <w:rPr>
          <w:rFonts w:ascii="Times" w:hAnsi="Times"/>
        </w:rPr>
        <w:t>Arbeitsmaterial: Untersuchung zu Bau und Funktion der Luftröhre</w:t>
      </w:r>
      <w:r w:rsidRPr="00C4790C">
        <w:rPr>
          <w:rFonts w:ascii="Times" w:hAnsi="Times"/>
          <w:sz w:val="20"/>
        </w:rPr>
        <w:tab/>
      </w:r>
      <w:r w:rsidRPr="00C4790C">
        <w:rPr>
          <w:rFonts w:ascii="Times" w:hAnsi="Times"/>
          <w:i/>
          <w:sz w:val="20"/>
        </w:rPr>
        <w:t xml:space="preserve">S. </w:t>
      </w:r>
      <w:r w:rsidR="00006F59">
        <w:rPr>
          <w:rFonts w:ascii="Times" w:hAnsi="Times"/>
          <w:i/>
          <w:sz w:val="20"/>
        </w:rPr>
        <w:t>4</w:t>
      </w:r>
    </w:p>
    <w:p w:rsidR="002851D7" w:rsidRDefault="00F24834" w:rsidP="002F48C0">
      <w:pPr>
        <w:tabs>
          <w:tab w:val="right" w:leader="dot" w:pos="9639"/>
        </w:tabs>
        <w:spacing w:before="80"/>
        <w:jc w:val="both"/>
        <w:rPr>
          <w:rFonts w:ascii="Times" w:hAnsi="Times"/>
          <w:i/>
          <w:sz w:val="20"/>
        </w:rPr>
      </w:pPr>
      <w:r w:rsidRPr="003D3BD6">
        <w:rPr>
          <w:rFonts w:ascii="Times" w:hAnsi="Times"/>
        </w:rPr>
        <w:t xml:space="preserve">• </w:t>
      </w:r>
      <w:r>
        <w:rPr>
          <w:rFonts w:ascii="Times" w:hAnsi="Times"/>
        </w:rPr>
        <w:t>Lösungshinweise: Untersuchung zu Bau und Funktion der Luftröhre</w:t>
      </w:r>
      <w:r w:rsidRPr="00C4790C">
        <w:rPr>
          <w:rFonts w:ascii="Times" w:hAnsi="Times"/>
          <w:sz w:val="20"/>
        </w:rPr>
        <w:tab/>
      </w:r>
      <w:r w:rsidRPr="00C4790C">
        <w:rPr>
          <w:rFonts w:ascii="Times" w:hAnsi="Times"/>
          <w:i/>
          <w:sz w:val="20"/>
        </w:rPr>
        <w:t xml:space="preserve">S. </w:t>
      </w:r>
      <w:r w:rsidR="00006F59">
        <w:rPr>
          <w:rFonts w:ascii="Times" w:hAnsi="Times"/>
          <w:i/>
          <w:sz w:val="20"/>
        </w:rPr>
        <w:t>5</w:t>
      </w:r>
    </w:p>
    <w:p w:rsidR="00FD39A3" w:rsidRDefault="00FD39A3" w:rsidP="002F48C0">
      <w:pPr>
        <w:tabs>
          <w:tab w:val="right" w:leader="dot" w:pos="9639"/>
        </w:tabs>
        <w:spacing w:before="80"/>
        <w:jc w:val="both"/>
        <w:rPr>
          <w:rFonts w:ascii="Times" w:hAnsi="Times"/>
        </w:rPr>
      </w:pPr>
    </w:p>
    <w:p w:rsidR="00D22105" w:rsidRPr="00EF76A8" w:rsidRDefault="00D22105" w:rsidP="00006F59">
      <w:pPr>
        <w:pageBreakBefore/>
        <w:shd w:val="clear" w:color="auto" w:fill="FF9900"/>
        <w:tabs>
          <w:tab w:val="right" w:pos="9639"/>
        </w:tabs>
        <w:jc w:val="both"/>
        <w:rPr>
          <w:rFonts w:ascii="Arial" w:hAnsi="Arial"/>
          <w:b/>
          <w:sz w:val="6"/>
        </w:rPr>
      </w:pPr>
    </w:p>
    <w:p w:rsidR="00D22105" w:rsidRPr="00A06A5B" w:rsidRDefault="00D22105" w:rsidP="00D22105">
      <w:pPr>
        <w:shd w:val="clear" w:color="auto" w:fill="FF9900"/>
        <w:tabs>
          <w:tab w:val="right" w:pos="9639"/>
        </w:tabs>
        <w:jc w:val="center"/>
        <w:rPr>
          <w:rFonts w:ascii="Arial Narrow" w:hAnsi="Arial Narrow"/>
          <w:b/>
          <w:sz w:val="26"/>
        </w:rPr>
      </w:pPr>
      <w:r>
        <w:rPr>
          <w:rFonts w:ascii="Arial" w:hAnsi="Arial"/>
          <w:sz w:val="20"/>
        </w:rPr>
        <w:t>Information für Lehrkräfte</w:t>
      </w:r>
      <w:r w:rsidRPr="00A06A5B">
        <w:rPr>
          <w:rFonts w:ascii="Arial Narrow" w:hAnsi="Arial Narrow"/>
          <w:b/>
          <w:sz w:val="26"/>
        </w:rPr>
        <w:t xml:space="preserve"> </w:t>
      </w:r>
      <w:r>
        <w:rPr>
          <w:rFonts w:ascii="Arial" w:hAnsi="Arial"/>
          <w:b/>
        </w:rPr>
        <w:t>Bau der Luftröhre</w:t>
      </w:r>
    </w:p>
    <w:p w:rsidR="00D22105" w:rsidRPr="00EF76A8" w:rsidRDefault="00D22105" w:rsidP="00D22105">
      <w:pPr>
        <w:shd w:val="clear" w:color="auto" w:fill="FF9900"/>
        <w:tabs>
          <w:tab w:val="right" w:pos="9639"/>
        </w:tabs>
        <w:jc w:val="both"/>
        <w:rPr>
          <w:rFonts w:ascii="Arial" w:hAnsi="Arial"/>
          <w:b/>
          <w:sz w:val="6"/>
        </w:rPr>
      </w:pPr>
      <w:r w:rsidRPr="00EF76A8">
        <w:rPr>
          <w:rFonts w:ascii="Arial" w:hAnsi="Arial"/>
          <w:b/>
          <w:sz w:val="6"/>
        </w:rPr>
        <w:t xml:space="preserve"> </w:t>
      </w:r>
    </w:p>
    <w:p w:rsidR="00D22105" w:rsidRPr="005748AD" w:rsidRDefault="00D22105" w:rsidP="00D22105">
      <w:pPr>
        <w:spacing w:before="40"/>
        <w:rPr>
          <w:rFonts w:ascii="Times" w:hAnsi="Times"/>
          <w:sz w:val="12"/>
        </w:rPr>
      </w:pPr>
    </w:p>
    <w:p w:rsidR="0018534C" w:rsidRDefault="0018534C" w:rsidP="00D22105">
      <w:pPr>
        <w:spacing w:before="40"/>
        <w:jc w:val="both"/>
        <w:rPr>
          <w:rFonts w:ascii="Times" w:hAnsi="Times"/>
          <w:sz w:val="26"/>
        </w:rPr>
      </w:pPr>
      <w:r>
        <w:rPr>
          <w:rFonts w:ascii="Times" w:hAnsi="Times"/>
          <w:sz w:val="26"/>
        </w:rPr>
        <w:t xml:space="preserve">Die Luftröhre (Trachea) ist eine durch Knorpelspangen versteife Röhre, die sich durch Befühlen der vorderen Halsregion bei jeder Person leicht ertasten lässt. Sie liegt anatomisch gesehen ventral (bauchseitig) der Speiseröhre oder im Alltagssprachgebrauch „vor“ der Speiseröhre. Diese Lage ergibt sich ontogenetisch bei allen Landwirbeltieren dadurch, dass die Lunge mit der Luftröhre eine ventrale Ausstülpung des Darmtraktes ist. Daraus ergibt sich auch zwangsläufig die Kreuzung von Nahrungs- und Atemweg, die besonders beim Verschlucken sehr unangenehm sein kann. </w:t>
      </w:r>
    </w:p>
    <w:p w:rsidR="00D22105" w:rsidRPr="00152656" w:rsidRDefault="0018534C" w:rsidP="00D22105">
      <w:pPr>
        <w:spacing w:before="40"/>
        <w:jc w:val="both"/>
        <w:rPr>
          <w:rFonts w:ascii="Times" w:hAnsi="Times"/>
          <w:sz w:val="26"/>
        </w:rPr>
      </w:pPr>
      <w:r>
        <w:rPr>
          <w:rFonts w:ascii="Times" w:hAnsi="Times"/>
          <w:sz w:val="26"/>
        </w:rPr>
        <w:t>Die Versteifung der Luftröhre durch Knorpelspangen ist funktionell bei starker Atmung und verengten Atemwegen von Bedeutung. Anatomisch bedingt ist der Luftweg du</w:t>
      </w:r>
      <w:r w:rsidR="004E7FC2">
        <w:rPr>
          <w:rFonts w:ascii="Times" w:hAnsi="Times"/>
          <w:sz w:val="26"/>
        </w:rPr>
        <w:t>r</w:t>
      </w:r>
      <w:r>
        <w:rPr>
          <w:rFonts w:ascii="Times" w:hAnsi="Times"/>
          <w:sz w:val="26"/>
        </w:rPr>
        <w:t>ch die Stimmritze leicht verengt. Bei weiterer Verlegung des Luftweges und gleichzeitig heftiger Atmung (z.B. Anstrengung) könnte der durch Weitung der Lunge plötzlich auftretende Unterdruck die Luftröhre zum Kollabieren bringen. Die Versteifung durch Knorpelspangen verhindert dies. Die Luftröhre stellt somit ein Beispiel für einen einfachen Struktur- Funktions- Zusammenhang dar. Dieser kann von Schülerinnen und Schülern mithilfe eines Modellversuches untersucht werden (s. Folgeseite)</w:t>
      </w:r>
      <w:bookmarkStart w:id="0" w:name="_GoBack"/>
      <w:bookmarkEnd w:id="0"/>
    </w:p>
    <w:p w:rsidR="00D22105" w:rsidRPr="00EF76A8" w:rsidRDefault="00D22105" w:rsidP="00D22105">
      <w:pPr>
        <w:pageBreakBefore/>
        <w:shd w:val="clear" w:color="auto" w:fill="FF9900"/>
        <w:tabs>
          <w:tab w:val="right" w:pos="9639"/>
        </w:tabs>
        <w:jc w:val="both"/>
        <w:rPr>
          <w:rFonts w:ascii="Arial" w:hAnsi="Arial"/>
          <w:b/>
          <w:sz w:val="6"/>
        </w:rPr>
      </w:pPr>
    </w:p>
    <w:p w:rsidR="00D22105" w:rsidRPr="00A06A5B" w:rsidRDefault="00D22105" w:rsidP="00D22105">
      <w:pPr>
        <w:shd w:val="clear" w:color="auto" w:fill="FF9900"/>
        <w:tabs>
          <w:tab w:val="right" w:pos="9639"/>
        </w:tabs>
        <w:jc w:val="center"/>
        <w:rPr>
          <w:rFonts w:ascii="Arial Narrow" w:hAnsi="Arial Narrow"/>
          <w:b/>
          <w:sz w:val="26"/>
        </w:rPr>
      </w:pPr>
      <w:r>
        <w:rPr>
          <w:rFonts w:ascii="Arial" w:hAnsi="Arial"/>
          <w:sz w:val="20"/>
        </w:rPr>
        <w:t>Information für Lehrkräfte</w:t>
      </w:r>
      <w:r w:rsidRPr="00A06A5B">
        <w:rPr>
          <w:rFonts w:ascii="Arial Narrow" w:hAnsi="Arial Narrow"/>
          <w:b/>
          <w:sz w:val="26"/>
        </w:rPr>
        <w:t xml:space="preserve"> </w:t>
      </w:r>
      <w:proofErr w:type="spellStart"/>
      <w:r>
        <w:rPr>
          <w:rFonts w:ascii="Arial" w:hAnsi="Arial"/>
          <w:b/>
        </w:rPr>
        <w:t>low-cost-Funktionsmodell</w:t>
      </w:r>
      <w:proofErr w:type="spellEnd"/>
      <w:r>
        <w:rPr>
          <w:rFonts w:ascii="Arial" w:hAnsi="Arial"/>
          <w:b/>
        </w:rPr>
        <w:t>: Luftröhre</w:t>
      </w:r>
    </w:p>
    <w:p w:rsidR="00D22105" w:rsidRPr="00EF76A8" w:rsidRDefault="00D22105" w:rsidP="00D22105">
      <w:pPr>
        <w:shd w:val="clear" w:color="auto" w:fill="FF9900"/>
        <w:tabs>
          <w:tab w:val="right" w:pos="9639"/>
        </w:tabs>
        <w:jc w:val="both"/>
        <w:rPr>
          <w:rFonts w:ascii="Arial" w:hAnsi="Arial"/>
          <w:b/>
          <w:sz w:val="6"/>
        </w:rPr>
      </w:pPr>
      <w:r w:rsidRPr="00EF76A8">
        <w:rPr>
          <w:rFonts w:ascii="Arial" w:hAnsi="Arial"/>
          <w:b/>
          <w:sz w:val="6"/>
        </w:rPr>
        <w:t xml:space="preserve"> </w:t>
      </w:r>
    </w:p>
    <w:p w:rsidR="00D22105" w:rsidRPr="005748AD" w:rsidRDefault="00D22105" w:rsidP="00D22105">
      <w:pPr>
        <w:spacing w:before="40"/>
        <w:rPr>
          <w:rFonts w:ascii="Times" w:hAnsi="Times"/>
          <w:sz w:val="12"/>
        </w:rPr>
      </w:pPr>
    </w:p>
    <w:p w:rsidR="00CC0432" w:rsidRPr="00152656" w:rsidRDefault="00CC0432" w:rsidP="00CC0432">
      <w:pPr>
        <w:spacing w:before="40"/>
        <w:jc w:val="both"/>
        <w:rPr>
          <w:rFonts w:ascii="Times" w:hAnsi="Times"/>
          <w:b/>
          <w:sz w:val="26"/>
        </w:rPr>
      </w:pPr>
      <w:r>
        <w:rPr>
          <w:rFonts w:ascii="Times" w:hAnsi="Times"/>
          <w:b/>
          <w:sz w:val="26"/>
        </w:rPr>
        <w:t>Fertigung des Modells</w:t>
      </w:r>
      <w:r w:rsidRPr="00152656">
        <w:rPr>
          <w:rFonts w:ascii="Times" w:hAnsi="Times"/>
          <w:b/>
          <w:sz w:val="26"/>
        </w:rPr>
        <w:t>:</w:t>
      </w:r>
    </w:p>
    <w:p w:rsidR="00162101" w:rsidRDefault="002013FA" w:rsidP="00CC0432">
      <w:pPr>
        <w:spacing w:before="40"/>
        <w:jc w:val="both"/>
        <w:rPr>
          <w:rFonts w:ascii="Times" w:hAnsi="Times"/>
          <w:sz w:val="26"/>
        </w:rPr>
      </w:pPr>
      <w:r>
        <w:rPr>
          <w:rFonts w:ascii="Times" w:hAnsi="Times"/>
          <w:sz w:val="26"/>
        </w:rPr>
        <w:t xml:space="preserve">Pro Schülergruppe wird eine </w:t>
      </w:r>
      <w:proofErr w:type="spellStart"/>
      <w:r>
        <w:rPr>
          <w:rFonts w:ascii="Times" w:hAnsi="Times"/>
          <w:sz w:val="26"/>
        </w:rPr>
        <w:t>LuerLock</w:t>
      </w:r>
      <w:proofErr w:type="spellEnd"/>
      <w:r>
        <w:rPr>
          <w:rFonts w:ascii="Times" w:hAnsi="Times"/>
          <w:sz w:val="26"/>
        </w:rPr>
        <w:t xml:space="preserve"> Spritze (Apotheke), ein Stück Silikonschlauch (</w:t>
      </w:r>
      <w:proofErr w:type="spellStart"/>
      <w:r>
        <w:rPr>
          <w:rFonts w:ascii="Times" w:hAnsi="Times"/>
          <w:sz w:val="26"/>
        </w:rPr>
        <w:t>Actung</w:t>
      </w:r>
      <w:proofErr w:type="spellEnd"/>
      <w:r>
        <w:rPr>
          <w:rFonts w:ascii="Times" w:hAnsi="Times"/>
          <w:sz w:val="26"/>
        </w:rPr>
        <w:t xml:space="preserve">: Gummi- oder PVC- Schlauch geht nicht!), Metallfedern (Baumarkt) </w:t>
      </w:r>
      <w:proofErr w:type="spellStart"/>
      <w:r>
        <w:rPr>
          <w:rFonts w:ascii="Times" w:hAnsi="Times"/>
          <w:sz w:val="26"/>
        </w:rPr>
        <w:t>bzw</w:t>
      </w:r>
      <w:proofErr w:type="spellEnd"/>
      <w:r>
        <w:rPr>
          <w:rFonts w:ascii="Times" w:hAnsi="Times"/>
          <w:sz w:val="26"/>
        </w:rPr>
        <w:t xml:space="preserve"> Spiral- Haargummis und ein kleiner Stopfen (passend zum Silikonschlauch) benötigt. Der Zusammenbau erfolgt </w:t>
      </w:r>
      <w:proofErr w:type="spellStart"/>
      <w:r>
        <w:rPr>
          <w:rFonts w:ascii="Times" w:hAnsi="Times"/>
          <w:sz w:val="26"/>
        </w:rPr>
        <w:t>wier</w:t>
      </w:r>
      <w:proofErr w:type="spellEnd"/>
      <w:r>
        <w:rPr>
          <w:rFonts w:ascii="Times" w:hAnsi="Times"/>
          <w:sz w:val="26"/>
        </w:rPr>
        <w:t xml:space="preserve"> in der Abbildung dargestellt. Auf gute Passung von Silikonschlauch und Abgang der </w:t>
      </w:r>
      <w:proofErr w:type="spellStart"/>
      <w:r>
        <w:rPr>
          <w:rFonts w:ascii="Times" w:hAnsi="Times"/>
          <w:sz w:val="26"/>
        </w:rPr>
        <w:t>LuerLock</w:t>
      </w:r>
      <w:proofErr w:type="spellEnd"/>
      <w:r>
        <w:rPr>
          <w:rFonts w:ascii="Times" w:hAnsi="Times"/>
          <w:sz w:val="26"/>
        </w:rPr>
        <w:t xml:space="preserve"> Spritze (Innendurchmesser Schlauch etwas kleiner als Außendurchmesser Spritze). Normalerweise hat die Chemiesammlung Anschauungsmaterial vorrätig. </w:t>
      </w:r>
    </w:p>
    <w:p w:rsidR="00CC0432" w:rsidRPr="00B71EA6" w:rsidRDefault="00CC0432" w:rsidP="00CC0432">
      <w:pPr>
        <w:spacing w:before="40"/>
        <w:jc w:val="both"/>
        <w:rPr>
          <w:rFonts w:ascii="Times" w:hAnsi="Times"/>
          <w:sz w:val="26"/>
        </w:rPr>
      </w:pPr>
    </w:p>
    <w:p w:rsidR="00CC0432" w:rsidRPr="00152656" w:rsidRDefault="002013FA" w:rsidP="00CC0432">
      <w:pPr>
        <w:spacing w:before="40"/>
        <w:jc w:val="both"/>
        <w:rPr>
          <w:rFonts w:ascii="Times" w:hAnsi="Times"/>
          <w:b/>
          <w:sz w:val="26"/>
        </w:rPr>
      </w:pPr>
      <w:r>
        <w:rPr>
          <w:rFonts w:ascii="Times" w:hAnsi="Times"/>
          <w:b/>
          <w:sz w:val="26"/>
        </w:rPr>
        <w:t>Arbeit mit dem Modell</w:t>
      </w:r>
      <w:r w:rsidR="00CC0432" w:rsidRPr="00152656">
        <w:rPr>
          <w:rFonts w:ascii="Times" w:hAnsi="Times"/>
          <w:b/>
          <w:sz w:val="26"/>
        </w:rPr>
        <w:t>:</w:t>
      </w:r>
    </w:p>
    <w:p w:rsidR="002013FA" w:rsidRDefault="002013FA" w:rsidP="00D22105">
      <w:pPr>
        <w:spacing w:before="40"/>
        <w:jc w:val="both"/>
        <w:rPr>
          <w:rFonts w:ascii="Times" w:hAnsi="Times"/>
          <w:sz w:val="26"/>
        </w:rPr>
      </w:pPr>
      <w:r w:rsidRPr="002013FA">
        <w:rPr>
          <w:rFonts w:ascii="Times" w:hAnsi="Times"/>
          <w:sz w:val="26"/>
        </w:rPr>
        <w:t xml:space="preserve">Durch Aufziehen der Spritze wird im Silikonschlauch ein Unterdruck erzeugt, der diesen zum </w:t>
      </w:r>
      <w:r>
        <w:rPr>
          <w:rFonts w:ascii="Times" w:hAnsi="Times"/>
          <w:sz w:val="26"/>
        </w:rPr>
        <w:t>Kollabieren bringt (linke Seite der Abbildung)</w:t>
      </w:r>
      <w:r w:rsidRPr="002013FA">
        <w:rPr>
          <w:rFonts w:ascii="Times" w:hAnsi="Times"/>
          <w:sz w:val="26"/>
        </w:rPr>
        <w:t>. Ist eine Feder oder ein Spiral- Haargummi in den Silikonschlauch eingelegt, kollabiert dieser bei Unterdruck ni</w:t>
      </w:r>
      <w:r>
        <w:rPr>
          <w:rFonts w:ascii="Times" w:hAnsi="Times"/>
          <w:sz w:val="26"/>
        </w:rPr>
        <w:t>cht (linke Seite der Abbildung)</w:t>
      </w:r>
      <w:r w:rsidRPr="002013FA">
        <w:rPr>
          <w:rFonts w:ascii="Times" w:hAnsi="Times"/>
          <w:sz w:val="26"/>
        </w:rPr>
        <w:t xml:space="preserve">. </w:t>
      </w:r>
      <w:r>
        <w:rPr>
          <w:rFonts w:ascii="Times" w:hAnsi="Times"/>
          <w:sz w:val="26"/>
        </w:rPr>
        <w:t xml:space="preserve">Das Modell zeigt die Funktion der Knorpelspangen als Versteifungselement der Trachea. </w:t>
      </w:r>
    </w:p>
    <w:p w:rsidR="00D22105" w:rsidRDefault="00D22105" w:rsidP="00D22105">
      <w:pPr>
        <w:spacing w:before="40"/>
        <w:jc w:val="both"/>
        <w:rPr>
          <w:rFonts w:ascii="Times" w:hAnsi="Times"/>
          <w:sz w:val="22"/>
        </w:rPr>
      </w:pPr>
    </w:p>
    <w:p w:rsidR="00D22105" w:rsidRDefault="00B266B0" w:rsidP="00D22105">
      <w:pPr>
        <w:tabs>
          <w:tab w:val="right" w:pos="9639"/>
        </w:tabs>
        <w:spacing w:before="40"/>
        <w:jc w:val="center"/>
        <w:rPr>
          <w:rFonts w:ascii="Times" w:hAnsi="Times"/>
          <w:sz w:val="22"/>
        </w:rPr>
      </w:pPr>
      <w:r>
        <w:rPr>
          <w:rFonts w:ascii="Times" w:hAnsi="Times"/>
          <w:noProof/>
          <w:sz w:val="22"/>
        </w:rPr>
        <w:drawing>
          <wp:inline distT="0" distB="0" distL="0" distR="0">
            <wp:extent cx="6116320" cy="2932430"/>
            <wp:effectExtent l="25400" t="0" r="5080" b="0"/>
            <wp:docPr id="13" name="Bild 12" descr="Modell_Luftroeh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_Luftroehre.jpg"/>
                    <pic:cNvPicPr/>
                  </pic:nvPicPr>
                  <pic:blipFill>
                    <a:blip r:embed="rId7"/>
                    <a:stretch>
                      <a:fillRect/>
                    </a:stretch>
                  </pic:blipFill>
                  <pic:spPr>
                    <a:xfrm>
                      <a:off x="0" y="0"/>
                      <a:ext cx="6116320" cy="2932430"/>
                    </a:xfrm>
                    <a:prstGeom prst="rect">
                      <a:avLst/>
                    </a:prstGeom>
                  </pic:spPr>
                </pic:pic>
              </a:graphicData>
            </a:graphic>
          </wp:inline>
        </w:drawing>
      </w:r>
    </w:p>
    <w:p w:rsidR="00D22105" w:rsidRDefault="00D22105" w:rsidP="00D22105">
      <w:pPr>
        <w:spacing w:before="40"/>
        <w:ind w:left="567" w:right="567"/>
        <w:jc w:val="both"/>
        <w:rPr>
          <w:rFonts w:ascii="Times" w:hAnsi="Times"/>
          <w:sz w:val="22"/>
        </w:rPr>
      </w:pPr>
      <w:r w:rsidRPr="00152656">
        <w:rPr>
          <w:rFonts w:ascii="Times" w:hAnsi="Times"/>
          <w:b/>
          <w:sz w:val="22"/>
        </w:rPr>
        <w:t>Abbildung 1</w:t>
      </w:r>
      <w:r>
        <w:rPr>
          <w:rFonts w:ascii="Times" w:hAnsi="Times"/>
          <w:sz w:val="22"/>
        </w:rPr>
        <w:t xml:space="preserve">: </w:t>
      </w:r>
      <w:r w:rsidR="00CC0432">
        <w:rPr>
          <w:rFonts w:ascii="Times" w:hAnsi="Times"/>
          <w:sz w:val="22"/>
        </w:rPr>
        <w:t xml:space="preserve">Links: </w:t>
      </w:r>
      <w:r w:rsidR="006677ED">
        <w:rPr>
          <w:rFonts w:ascii="Times" w:hAnsi="Times"/>
          <w:sz w:val="22"/>
        </w:rPr>
        <w:t>Modell, das bei</w:t>
      </w:r>
      <w:r w:rsidR="008960AF">
        <w:rPr>
          <w:rFonts w:ascii="Times" w:hAnsi="Times"/>
          <w:sz w:val="22"/>
        </w:rPr>
        <w:t>m Aufziehen der Spritze, also bei</w:t>
      </w:r>
      <w:r w:rsidR="006677ED">
        <w:rPr>
          <w:rFonts w:ascii="Times" w:hAnsi="Times"/>
          <w:sz w:val="22"/>
        </w:rPr>
        <w:t xml:space="preserve"> Unterdruck kollabier</w:t>
      </w:r>
      <w:r w:rsidR="00CC0432">
        <w:rPr>
          <w:rFonts w:ascii="Times" w:hAnsi="Times"/>
          <w:sz w:val="22"/>
        </w:rPr>
        <w:t xml:space="preserve">t (geht nicht mit PVC- oder Gummischlauch). Rechts: </w:t>
      </w:r>
      <w:r w:rsidR="006677ED">
        <w:rPr>
          <w:rFonts w:ascii="Times" w:hAnsi="Times"/>
          <w:sz w:val="22"/>
        </w:rPr>
        <w:t>Modell mit Metallf</w:t>
      </w:r>
      <w:r w:rsidR="00CC0432">
        <w:rPr>
          <w:rFonts w:ascii="Times" w:hAnsi="Times"/>
          <w:sz w:val="22"/>
        </w:rPr>
        <w:t xml:space="preserve">eder oder Spiral- Haargummi kollabiert bei Unterdruck nicht. </w:t>
      </w:r>
    </w:p>
    <w:p w:rsidR="00F24834" w:rsidRDefault="00F24834" w:rsidP="007A59B1">
      <w:pPr>
        <w:tabs>
          <w:tab w:val="left" w:pos="425"/>
        </w:tabs>
        <w:spacing w:before="60"/>
        <w:ind w:left="426" w:hanging="426"/>
        <w:jc w:val="both"/>
        <w:rPr>
          <w:rFonts w:ascii="Times" w:hAnsi="Times"/>
        </w:rPr>
      </w:pPr>
    </w:p>
    <w:p w:rsidR="00F24834" w:rsidRPr="00EF76A8" w:rsidRDefault="00F24834" w:rsidP="00F24834">
      <w:pPr>
        <w:pageBreakBefore/>
        <w:shd w:val="clear" w:color="auto" w:fill="CCCCCC"/>
        <w:tabs>
          <w:tab w:val="right" w:pos="9639"/>
        </w:tabs>
        <w:jc w:val="both"/>
        <w:rPr>
          <w:rFonts w:ascii="Arial" w:hAnsi="Arial"/>
          <w:b/>
          <w:sz w:val="6"/>
        </w:rPr>
      </w:pPr>
    </w:p>
    <w:p w:rsidR="00F24834" w:rsidRPr="00A06A5B" w:rsidRDefault="00F24834" w:rsidP="00F24834">
      <w:pPr>
        <w:shd w:val="clear" w:color="auto" w:fill="CCCCCC"/>
        <w:tabs>
          <w:tab w:val="right" w:pos="9639"/>
        </w:tabs>
        <w:jc w:val="center"/>
        <w:rPr>
          <w:rFonts w:ascii="Arial Narrow" w:hAnsi="Arial Narrow"/>
          <w:b/>
          <w:sz w:val="26"/>
        </w:rPr>
      </w:pPr>
      <w:r>
        <w:rPr>
          <w:rFonts w:ascii="Arial" w:hAnsi="Arial"/>
          <w:sz w:val="20"/>
        </w:rPr>
        <w:t>Arbeitsmaterial</w:t>
      </w:r>
      <w:r w:rsidRPr="00A06A5B">
        <w:rPr>
          <w:rFonts w:ascii="Arial Narrow" w:hAnsi="Arial Narrow"/>
          <w:b/>
          <w:sz w:val="26"/>
        </w:rPr>
        <w:t xml:space="preserve"> </w:t>
      </w:r>
      <w:r w:rsidR="008515AE" w:rsidRPr="008515AE">
        <w:rPr>
          <w:rFonts w:ascii="Arial" w:hAnsi="Arial"/>
          <w:b/>
        </w:rPr>
        <w:t>Untersuchung zu Bau und Funktion der Luftröhre</w:t>
      </w:r>
    </w:p>
    <w:p w:rsidR="00F24834" w:rsidRPr="00EF76A8" w:rsidRDefault="00F24834" w:rsidP="00F24834">
      <w:pPr>
        <w:shd w:val="clear" w:color="auto" w:fill="CCCCCC"/>
        <w:tabs>
          <w:tab w:val="right" w:pos="9639"/>
        </w:tabs>
        <w:jc w:val="both"/>
        <w:rPr>
          <w:rFonts w:ascii="Arial" w:hAnsi="Arial"/>
          <w:b/>
          <w:sz w:val="6"/>
        </w:rPr>
      </w:pPr>
      <w:r w:rsidRPr="00EF76A8">
        <w:rPr>
          <w:rFonts w:ascii="Arial" w:hAnsi="Arial"/>
          <w:b/>
          <w:sz w:val="6"/>
        </w:rPr>
        <w:t xml:space="preserve"> </w:t>
      </w:r>
    </w:p>
    <w:p w:rsidR="00F24834" w:rsidRPr="005748AD" w:rsidRDefault="00F24834" w:rsidP="00F24834">
      <w:pPr>
        <w:spacing w:before="40"/>
        <w:rPr>
          <w:rFonts w:ascii="Times" w:hAnsi="Times"/>
          <w:sz w:val="12"/>
        </w:rPr>
      </w:pPr>
    </w:p>
    <w:p w:rsidR="00F24834" w:rsidRDefault="008407E0" w:rsidP="00F24834">
      <w:pPr>
        <w:jc w:val="both"/>
        <w:rPr>
          <w:rFonts w:ascii="Times" w:hAnsi="Times"/>
        </w:rPr>
      </w:pPr>
      <w:r>
        <w:rPr>
          <w:rFonts w:ascii="Times" w:hAnsi="Times"/>
        </w:rPr>
        <w:t xml:space="preserve">Wenn du am Hals </w:t>
      </w:r>
      <w:proofErr w:type="gramStart"/>
      <w:r>
        <w:rPr>
          <w:rFonts w:ascii="Times" w:hAnsi="Times"/>
        </w:rPr>
        <w:t>tastet</w:t>
      </w:r>
      <w:proofErr w:type="gramEnd"/>
      <w:r>
        <w:rPr>
          <w:rFonts w:ascii="Times" w:hAnsi="Times"/>
        </w:rPr>
        <w:t xml:space="preserve">, dann spürst Du deutlich die knorpeligen Ringe der Luftröhre. In ihr fließt Luft nach unten in die Lungen. Hinter der Luftröhre liegt die Speiseröhre, die Du nicht ertasten kannst. Sie hat keine knorpeligen Ringe. In ihr gleitet Speisebrei nach unten in den Magen. </w:t>
      </w:r>
    </w:p>
    <w:p w:rsidR="00F24834" w:rsidRPr="0039742E" w:rsidRDefault="008407E0" w:rsidP="00F24834">
      <w:pPr>
        <w:spacing w:before="80" w:after="80"/>
        <w:jc w:val="both"/>
        <w:rPr>
          <w:rFonts w:ascii="Times" w:hAnsi="Times"/>
          <w:b/>
        </w:rPr>
      </w:pPr>
      <w:r>
        <w:rPr>
          <w:rFonts w:ascii="Times" w:hAnsi="Times"/>
          <w:b/>
        </w:rPr>
        <w:t>Welche Funktion haben die knorpeligen Ringe der Luftröhre</w:t>
      </w:r>
      <w:r w:rsidR="00F24834" w:rsidRPr="0039742E">
        <w:rPr>
          <w:rFonts w:ascii="Times" w:hAnsi="Times"/>
          <w:b/>
        </w:rPr>
        <w:t xml:space="preserve">? </w:t>
      </w:r>
    </w:p>
    <w:p w:rsidR="00F24834" w:rsidRPr="00793EA2" w:rsidRDefault="00F24834" w:rsidP="00F24834">
      <w:pPr>
        <w:jc w:val="both"/>
        <w:rPr>
          <w:rFonts w:ascii="Times" w:hAnsi="Times"/>
        </w:rPr>
      </w:pPr>
      <w:r>
        <w:rPr>
          <w:rFonts w:ascii="Times" w:hAnsi="Times"/>
        </w:rPr>
        <w:t>Beantworte diese Forschungsfrage. Die abgebildete</w:t>
      </w:r>
      <w:r w:rsidR="008407E0">
        <w:rPr>
          <w:rFonts w:ascii="Times" w:hAnsi="Times"/>
        </w:rPr>
        <w:t>n</w:t>
      </w:r>
      <w:r>
        <w:rPr>
          <w:rFonts w:ascii="Times" w:hAnsi="Times"/>
        </w:rPr>
        <w:t xml:space="preserve"> </w:t>
      </w:r>
      <w:r w:rsidR="008407E0">
        <w:rPr>
          <w:rFonts w:ascii="Times" w:hAnsi="Times"/>
        </w:rPr>
        <w:t>Teile stehen</w:t>
      </w:r>
      <w:r>
        <w:rPr>
          <w:rFonts w:ascii="Times" w:hAnsi="Times"/>
        </w:rPr>
        <w:t xml:space="preserve"> Dir zur Verfügung. </w:t>
      </w:r>
    </w:p>
    <w:p w:rsidR="008407E0" w:rsidRDefault="008407E0" w:rsidP="00F24834">
      <w:pPr>
        <w:jc w:val="both"/>
        <w:rPr>
          <w:rFonts w:ascii="Times" w:hAnsi="Times"/>
        </w:rPr>
      </w:pPr>
    </w:p>
    <w:p w:rsidR="00F24834" w:rsidRDefault="008407E0" w:rsidP="00F24834">
      <w:pPr>
        <w:jc w:val="both"/>
        <w:rPr>
          <w:rFonts w:ascii="Times" w:hAnsi="Times"/>
        </w:rPr>
      </w:pPr>
      <w:r>
        <w:rPr>
          <w:rFonts w:ascii="Times" w:hAnsi="Times"/>
          <w:noProof/>
        </w:rPr>
        <w:drawing>
          <wp:inline distT="0" distB="0" distL="0" distR="0">
            <wp:extent cx="6116320" cy="1624330"/>
            <wp:effectExtent l="25400" t="0" r="5080" b="0"/>
            <wp:docPr id="24" name="Bild 23" descr="Arbeitsmaterial_Luftroeh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eitsmaterial_Luftroehre.jpg"/>
                    <pic:cNvPicPr/>
                  </pic:nvPicPr>
                  <pic:blipFill>
                    <a:blip r:embed="rId8"/>
                    <a:stretch>
                      <a:fillRect/>
                    </a:stretch>
                  </pic:blipFill>
                  <pic:spPr>
                    <a:xfrm>
                      <a:off x="0" y="0"/>
                      <a:ext cx="6116320" cy="1624330"/>
                    </a:xfrm>
                    <a:prstGeom prst="rect">
                      <a:avLst/>
                    </a:prstGeom>
                  </pic:spPr>
                </pic:pic>
              </a:graphicData>
            </a:graphic>
          </wp:inline>
        </w:drawing>
      </w:r>
    </w:p>
    <w:p w:rsidR="00F24834" w:rsidRPr="00793EA2" w:rsidRDefault="00F24834" w:rsidP="00F24834">
      <w:pPr>
        <w:jc w:val="both"/>
        <w:rPr>
          <w:rFonts w:ascii="Times" w:hAnsi="Times"/>
        </w:rPr>
      </w:pPr>
    </w:p>
    <w:p w:rsidR="00F24834" w:rsidRPr="00793EA2" w:rsidRDefault="00F24834" w:rsidP="00F24834">
      <w:pPr>
        <w:jc w:val="both"/>
        <w:rPr>
          <w:rFonts w:ascii="Times" w:hAnsi="Times"/>
          <w:b/>
        </w:rPr>
      </w:pPr>
      <w:r w:rsidRPr="00793EA2">
        <w:rPr>
          <w:rFonts w:ascii="Times" w:hAnsi="Times"/>
          <w:b/>
        </w:rPr>
        <w:t>Arbeitsaufträge</w:t>
      </w:r>
    </w:p>
    <w:p w:rsidR="00F24834" w:rsidRPr="00793EA2" w:rsidRDefault="00F24834" w:rsidP="00F24834">
      <w:pPr>
        <w:tabs>
          <w:tab w:val="left" w:pos="284"/>
        </w:tabs>
        <w:spacing w:before="100"/>
        <w:ind w:left="284" w:hanging="284"/>
        <w:jc w:val="both"/>
        <w:rPr>
          <w:rFonts w:ascii="Times" w:hAnsi="Times"/>
        </w:rPr>
      </w:pPr>
      <w:r w:rsidRPr="00793EA2">
        <w:rPr>
          <w:rFonts w:ascii="Times" w:hAnsi="Times"/>
        </w:rPr>
        <w:t>1.</w:t>
      </w:r>
      <w:r w:rsidRPr="00793EA2">
        <w:rPr>
          <w:rFonts w:ascii="Times" w:hAnsi="Times"/>
        </w:rPr>
        <w:tab/>
      </w:r>
      <w:r>
        <w:rPr>
          <w:rFonts w:ascii="Times" w:hAnsi="Times"/>
        </w:rPr>
        <w:t>Notiere Vermutungen (und Gegenvermutungen) zu der oben gestellten Forschungsfrage.</w:t>
      </w:r>
    </w:p>
    <w:p w:rsidR="00F24834" w:rsidRPr="00793EA2" w:rsidRDefault="00F24834" w:rsidP="00F24834">
      <w:pPr>
        <w:tabs>
          <w:tab w:val="left" w:pos="284"/>
        </w:tabs>
        <w:spacing w:before="100"/>
        <w:ind w:left="284" w:hanging="284"/>
        <w:jc w:val="both"/>
        <w:rPr>
          <w:rFonts w:ascii="Times" w:hAnsi="Times"/>
        </w:rPr>
      </w:pPr>
      <w:r w:rsidRPr="00793EA2">
        <w:rPr>
          <w:rFonts w:ascii="Times" w:hAnsi="Times"/>
        </w:rPr>
        <w:t>2.</w:t>
      </w:r>
      <w:r w:rsidRPr="00793EA2">
        <w:rPr>
          <w:rFonts w:ascii="Times" w:hAnsi="Times"/>
        </w:rPr>
        <w:tab/>
      </w:r>
      <w:r w:rsidR="008407E0">
        <w:rPr>
          <w:rFonts w:ascii="Times" w:hAnsi="Times"/>
        </w:rPr>
        <w:t>Plane ein Modelle</w:t>
      </w:r>
      <w:r>
        <w:rPr>
          <w:rFonts w:ascii="Times" w:hAnsi="Times"/>
        </w:rPr>
        <w:t xml:space="preserve">xperiment, mit denen Du eine oder mehrere der Vermutungen untersuchen könntest. </w:t>
      </w:r>
    </w:p>
    <w:p w:rsidR="00F24834" w:rsidRDefault="00F24834" w:rsidP="00F24834">
      <w:pPr>
        <w:tabs>
          <w:tab w:val="left" w:pos="284"/>
        </w:tabs>
        <w:spacing w:before="100"/>
        <w:ind w:left="284" w:hanging="284"/>
        <w:jc w:val="both"/>
        <w:rPr>
          <w:rFonts w:ascii="Times" w:hAnsi="Times"/>
        </w:rPr>
      </w:pPr>
      <w:r w:rsidRPr="00793EA2">
        <w:rPr>
          <w:rFonts w:ascii="Times" w:hAnsi="Times"/>
        </w:rPr>
        <w:t>3.</w:t>
      </w:r>
      <w:r w:rsidRPr="00793EA2">
        <w:rPr>
          <w:rFonts w:ascii="Times" w:hAnsi="Times"/>
        </w:rPr>
        <w:tab/>
      </w:r>
      <w:r>
        <w:rPr>
          <w:rFonts w:ascii="Times" w:hAnsi="Times"/>
        </w:rPr>
        <w:t>Führe das Experiment durch. Beschreibe die Durchführung und protokolliere die Ergebnisse.</w:t>
      </w:r>
    </w:p>
    <w:p w:rsidR="00F24834" w:rsidRDefault="00F24834" w:rsidP="00F24834">
      <w:pPr>
        <w:tabs>
          <w:tab w:val="left" w:pos="284"/>
        </w:tabs>
        <w:spacing w:before="100"/>
        <w:ind w:left="284" w:hanging="284"/>
        <w:jc w:val="both"/>
        <w:rPr>
          <w:rFonts w:ascii="Times" w:hAnsi="Times"/>
        </w:rPr>
      </w:pPr>
      <w:r>
        <w:rPr>
          <w:rFonts w:ascii="Times" w:hAnsi="Times"/>
        </w:rPr>
        <w:t>4.</w:t>
      </w:r>
      <w:r>
        <w:rPr>
          <w:rFonts w:ascii="Times" w:hAnsi="Times"/>
        </w:rPr>
        <w:tab/>
        <w:t xml:space="preserve">Werte unter Rückgriff auf Deine Vermutungen aus. </w:t>
      </w:r>
    </w:p>
    <w:p w:rsidR="00F24834" w:rsidRDefault="00F24834" w:rsidP="00F24834">
      <w:pPr>
        <w:tabs>
          <w:tab w:val="left" w:pos="284"/>
        </w:tabs>
        <w:spacing w:before="100"/>
        <w:ind w:left="284" w:hanging="284"/>
        <w:jc w:val="both"/>
        <w:rPr>
          <w:rFonts w:ascii="Times" w:hAnsi="Times"/>
        </w:rPr>
      </w:pPr>
    </w:p>
    <w:p w:rsidR="00F24834" w:rsidRPr="00EF76A8" w:rsidRDefault="00F24834" w:rsidP="00F24834">
      <w:pPr>
        <w:pageBreakBefore/>
        <w:shd w:val="clear" w:color="auto" w:fill="008000"/>
        <w:tabs>
          <w:tab w:val="right" w:pos="9639"/>
        </w:tabs>
        <w:jc w:val="both"/>
        <w:rPr>
          <w:rFonts w:ascii="Arial" w:hAnsi="Arial"/>
          <w:b/>
          <w:sz w:val="6"/>
        </w:rPr>
      </w:pPr>
    </w:p>
    <w:p w:rsidR="00F24834" w:rsidRPr="00A06A5B" w:rsidRDefault="00F24834" w:rsidP="00F24834">
      <w:pPr>
        <w:shd w:val="clear" w:color="auto" w:fill="008000"/>
        <w:tabs>
          <w:tab w:val="right" w:pos="9639"/>
        </w:tabs>
        <w:jc w:val="center"/>
        <w:rPr>
          <w:rFonts w:ascii="Arial Narrow" w:hAnsi="Arial Narrow"/>
          <w:b/>
          <w:sz w:val="26"/>
        </w:rPr>
      </w:pPr>
      <w:r>
        <w:rPr>
          <w:rFonts w:ascii="Arial" w:hAnsi="Arial"/>
          <w:sz w:val="20"/>
        </w:rPr>
        <w:t>Lösungshinweise</w:t>
      </w:r>
      <w:r w:rsidRPr="00A06A5B">
        <w:rPr>
          <w:rFonts w:ascii="Arial Narrow" w:hAnsi="Arial Narrow"/>
          <w:b/>
          <w:sz w:val="26"/>
        </w:rPr>
        <w:t xml:space="preserve"> </w:t>
      </w:r>
      <w:r w:rsidR="008515AE" w:rsidRPr="008515AE">
        <w:rPr>
          <w:rFonts w:ascii="Arial" w:hAnsi="Arial"/>
          <w:b/>
        </w:rPr>
        <w:t>Untersuchung zu Bau und Funktion der Luftröhre</w:t>
      </w:r>
    </w:p>
    <w:p w:rsidR="00F24834" w:rsidRPr="00EF76A8" w:rsidRDefault="00F24834" w:rsidP="00F24834">
      <w:pPr>
        <w:shd w:val="clear" w:color="auto" w:fill="008000"/>
        <w:tabs>
          <w:tab w:val="right" w:pos="9639"/>
        </w:tabs>
        <w:jc w:val="both"/>
        <w:rPr>
          <w:rFonts w:ascii="Arial" w:hAnsi="Arial"/>
          <w:b/>
          <w:sz w:val="6"/>
        </w:rPr>
      </w:pPr>
      <w:r w:rsidRPr="00EF76A8">
        <w:rPr>
          <w:rFonts w:ascii="Arial" w:hAnsi="Arial"/>
          <w:b/>
          <w:sz w:val="6"/>
        </w:rPr>
        <w:t xml:space="preserve"> </w:t>
      </w:r>
    </w:p>
    <w:p w:rsidR="00F24834" w:rsidRPr="005748AD" w:rsidRDefault="00F24834" w:rsidP="00F24834">
      <w:pPr>
        <w:spacing w:before="40"/>
        <w:rPr>
          <w:rFonts w:ascii="Times" w:hAnsi="Times"/>
          <w:sz w:val="12"/>
        </w:rPr>
      </w:pPr>
    </w:p>
    <w:p w:rsidR="00F24834" w:rsidRDefault="00F24834" w:rsidP="00F24834">
      <w:pPr>
        <w:tabs>
          <w:tab w:val="left" w:pos="284"/>
        </w:tabs>
        <w:spacing w:before="100"/>
        <w:ind w:left="284" w:hanging="284"/>
        <w:jc w:val="both"/>
        <w:rPr>
          <w:rFonts w:ascii="Times" w:hAnsi="Times"/>
        </w:rPr>
      </w:pPr>
      <w:r w:rsidRPr="00793EA2">
        <w:rPr>
          <w:rFonts w:ascii="Times" w:hAnsi="Times"/>
        </w:rPr>
        <w:t>1.</w:t>
      </w:r>
      <w:r w:rsidRPr="00793EA2">
        <w:rPr>
          <w:rFonts w:ascii="Times" w:hAnsi="Times"/>
        </w:rPr>
        <w:tab/>
      </w:r>
      <w:r>
        <w:rPr>
          <w:rFonts w:ascii="Times" w:hAnsi="Times"/>
        </w:rPr>
        <w:t>z.B.</w:t>
      </w:r>
    </w:p>
    <w:p w:rsidR="00F24834" w:rsidRDefault="00F24834" w:rsidP="00F24834">
      <w:pPr>
        <w:tabs>
          <w:tab w:val="left" w:pos="284"/>
        </w:tabs>
        <w:spacing w:before="100"/>
        <w:ind w:left="284" w:hanging="284"/>
        <w:jc w:val="both"/>
        <w:rPr>
          <w:rFonts w:ascii="Times" w:hAnsi="Times"/>
        </w:rPr>
      </w:pPr>
      <w:r>
        <w:rPr>
          <w:rFonts w:ascii="Times" w:hAnsi="Times"/>
        </w:rPr>
        <w:tab/>
        <w:t xml:space="preserve">V1: Bei Belastung steigt die Atemfrequenz. Gegenvermutung: Bei Belastung verändert sich die Atemfrequenz nicht. </w:t>
      </w:r>
    </w:p>
    <w:p w:rsidR="00F24834" w:rsidRPr="00793EA2" w:rsidRDefault="00F24834" w:rsidP="00F24834">
      <w:pPr>
        <w:tabs>
          <w:tab w:val="left" w:pos="284"/>
        </w:tabs>
        <w:spacing w:before="100"/>
        <w:ind w:left="284" w:hanging="284"/>
        <w:jc w:val="both"/>
        <w:rPr>
          <w:rFonts w:ascii="Times" w:hAnsi="Times"/>
        </w:rPr>
      </w:pPr>
      <w:r>
        <w:rPr>
          <w:rFonts w:ascii="Times" w:hAnsi="Times"/>
        </w:rPr>
        <w:tab/>
        <w:t>V2: Bei</w:t>
      </w:r>
      <w:r w:rsidR="008407E0">
        <w:rPr>
          <w:rFonts w:ascii="Times" w:hAnsi="Times"/>
        </w:rPr>
        <w:t>m</w:t>
      </w:r>
      <w:r>
        <w:rPr>
          <w:rFonts w:ascii="Times" w:hAnsi="Times"/>
        </w:rPr>
        <w:t xml:space="preserve"> </w:t>
      </w:r>
      <w:r w:rsidR="008407E0">
        <w:rPr>
          <w:rFonts w:ascii="Times" w:hAnsi="Times"/>
        </w:rPr>
        <w:t>„Erwürgen“ lässt sich die Luftröhre nicht so leicht zudrücken</w:t>
      </w:r>
      <w:r>
        <w:rPr>
          <w:rFonts w:ascii="Times" w:hAnsi="Times"/>
        </w:rPr>
        <w:t xml:space="preserve"> </w:t>
      </w:r>
    </w:p>
    <w:p w:rsidR="00F24834" w:rsidRDefault="00F24834" w:rsidP="00F24834">
      <w:pPr>
        <w:tabs>
          <w:tab w:val="left" w:pos="284"/>
        </w:tabs>
        <w:spacing w:before="100"/>
        <w:ind w:left="284" w:hanging="284"/>
        <w:jc w:val="both"/>
        <w:rPr>
          <w:rFonts w:ascii="Times" w:hAnsi="Times"/>
        </w:rPr>
      </w:pPr>
      <w:r w:rsidRPr="00793EA2">
        <w:rPr>
          <w:rFonts w:ascii="Times" w:hAnsi="Times"/>
        </w:rPr>
        <w:t>2.</w:t>
      </w:r>
      <w:r w:rsidRPr="00793EA2">
        <w:rPr>
          <w:rFonts w:ascii="Times" w:hAnsi="Times"/>
        </w:rPr>
        <w:tab/>
      </w:r>
      <w:r>
        <w:rPr>
          <w:rFonts w:ascii="Times" w:hAnsi="Times"/>
        </w:rPr>
        <w:t>z.B.</w:t>
      </w:r>
    </w:p>
    <w:p w:rsidR="008407E0" w:rsidRDefault="00F24834" w:rsidP="00F24834">
      <w:pPr>
        <w:tabs>
          <w:tab w:val="left" w:pos="284"/>
        </w:tabs>
        <w:spacing w:before="100"/>
        <w:ind w:left="284" w:hanging="284"/>
        <w:jc w:val="both"/>
        <w:rPr>
          <w:rFonts w:ascii="Times" w:hAnsi="Times"/>
        </w:rPr>
      </w:pPr>
      <w:r>
        <w:rPr>
          <w:rFonts w:ascii="Times" w:hAnsi="Times"/>
        </w:rPr>
        <w:tab/>
      </w:r>
      <w:r w:rsidR="008407E0">
        <w:rPr>
          <w:rFonts w:ascii="Times" w:hAnsi="Times"/>
        </w:rPr>
        <w:t>zu V1: Unterdruck durch Aufziehen der Spritze erzeugen. Vergleich mit einem Modell, in dem die Federn oder das Haargummi in den Schlauch eingesetzt sind</w:t>
      </w:r>
    </w:p>
    <w:p w:rsidR="00F24834" w:rsidRPr="00793EA2" w:rsidRDefault="008407E0" w:rsidP="00F24834">
      <w:pPr>
        <w:tabs>
          <w:tab w:val="left" w:pos="284"/>
        </w:tabs>
        <w:spacing w:before="100"/>
        <w:ind w:left="284" w:hanging="284"/>
        <w:jc w:val="both"/>
        <w:rPr>
          <w:rFonts w:ascii="Times" w:hAnsi="Times"/>
        </w:rPr>
      </w:pPr>
      <w:r>
        <w:rPr>
          <w:rFonts w:ascii="Times" w:hAnsi="Times"/>
        </w:rPr>
        <w:tab/>
        <w:t xml:space="preserve">zu V2: </w:t>
      </w:r>
    </w:p>
    <w:p w:rsidR="008407E0" w:rsidRDefault="00F24834" w:rsidP="00F24834">
      <w:pPr>
        <w:tabs>
          <w:tab w:val="left" w:pos="284"/>
        </w:tabs>
        <w:spacing w:before="100"/>
        <w:ind w:left="284" w:hanging="284"/>
        <w:jc w:val="both"/>
        <w:rPr>
          <w:rFonts w:ascii="Times" w:hAnsi="Times"/>
        </w:rPr>
      </w:pPr>
      <w:r w:rsidRPr="00793EA2">
        <w:rPr>
          <w:rFonts w:ascii="Times" w:hAnsi="Times"/>
        </w:rPr>
        <w:t>3.</w:t>
      </w:r>
      <w:r w:rsidRPr="00793EA2">
        <w:rPr>
          <w:rFonts w:ascii="Times" w:hAnsi="Times"/>
        </w:rPr>
        <w:tab/>
      </w:r>
      <w:r w:rsidRPr="00D15544">
        <w:rPr>
          <w:rFonts w:ascii="Times" w:hAnsi="Times"/>
          <w:i/>
        </w:rPr>
        <w:t>erwartetes Ergebnis</w:t>
      </w:r>
      <w:r w:rsidR="008407E0">
        <w:rPr>
          <w:rFonts w:ascii="Times" w:hAnsi="Times"/>
          <w:i/>
        </w:rPr>
        <w:t xml:space="preserve"> zu V1</w:t>
      </w:r>
      <w:r>
        <w:rPr>
          <w:rFonts w:ascii="Times" w:hAnsi="Times"/>
        </w:rPr>
        <w:t xml:space="preserve">: </w:t>
      </w:r>
      <w:r w:rsidR="008407E0">
        <w:rPr>
          <w:rFonts w:ascii="Times" w:hAnsi="Times"/>
        </w:rPr>
        <w:t>Bei Unterdruck kollabiert der Schlauch, wenn keine Federn oder Haargummi eingesetzt sind</w:t>
      </w:r>
    </w:p>
    <w:p w:rsidR="00F24834" w:rsidRDefault="008407E0" w:rsidP="00F24834">
      <w:pPr>
        <w:tabs>
          <w:tab w:val="left" w:pos="284"/>
        </w:tabs>
        <w:spacing w:before="100"/>
        <w:ind w:left="284" w:hanging="284"/>
        <w:jc w:val="both"/>
        <w:rPr>
          <w:rFonts w:ascii="Times" w:hAnsi="Times"/>
        </w:rPr>
      </w:pPr>
      <w:r>
        <w:rPr>
          <w:rFonts w:ascii="Times" w:hAnsi="Times"/>
          <w:i/>
        </w:rPr>
        <w:tab/>
      </w:r>
      <w:r w:rsidRPr="00D15544">
        <w:rPr>
          <w:rFonts w:ascii="Times" w:hAnsi="Times"/>
          <w:i/>
        </w:rPr>
        <w:t>erwartetes Ergebnis</w:t>
      </w:r>
      <w:r>
        <w:rPr>
          <w:rFonts w:ascii="Times" w:hAnsi="Times"/>
          <w:i/>
        </w:rPr>
        <w:t xml:space="preserve"> zuV2</w:t>
      </w:r>
      <w:r>
        <w:rPr>
          <w:rFonts w:ascii="Times" w:hAnsi="Times"/>
        </w:rPr>
        <w:t>: wenn keine Federn oder Haargummi eingesetzt sind, lässt sich der Schlauch leicht eindrücken. Mit Federn oder Haargummi hingegen nicht</w:t>
      </w:r>
    </w:p>
    <w:p w:rsidR="008407E0" w:rsidRDefault="00F24834" w:rsidP="008407E0">
      <w:pPr>
        <w:tabs>
          <w:tab w:val="left" w:pos="284"/>
        </w:tabs>
        <w:spacing w:before="100"/>
        <w:ind w:left="284" w:hanging="284"/>
        <w:jc w:val="both"/>
        <w:rPr>
          <w:rFonts w:ascii="Times" w:hAnsi="Times"/>
        </w:rPr>
      </w:pPr>
      <w:r>
        <w:rPr>
          <w:rFonts w:ascii="Times" w:hAnsi="Times"/>
        </w:rPr>
        <w:t>4.</w:t>
      </w:r>
      <w:r>
        <w:rPr>
          <w:rFonts w:ascii="Times" w:hAnsi="Times"/>
        </w:rPr>
        <w:tab/>
      </w:r>
      <w:r w:rsidRPr="00D15544">
        <w:rPr>
          <w:rFonts w:ascii="Times" w:hAnsi="Times"/>
          <w:i/>
        </w:rPr>
        <w:t>erwartetes Ergebnis</w:t>
      </w:r>
      <w:r w:rsidR="008407E0">
        <w:rPr>
          <w:rFonts w:ascii="Times" w:hAnsi="Times"/>
        </w:rPr>
        <w:t>: V1; V2 unterstützt</w:t>
      </w:r>
    </w:p>
    <w:p w:rsidR="00490C96" w:rsidRPr="00E11DA4" w:rsidRDefault="008407E0" w:rsidP="00231959">
      <w:pPr>
        <w:tabs>
          <w:tab w:val="left" w:pos="284"/>
        </w:tabs>
        <w:spacing w:before="100"/>
        <w:ind w:left="284" w:hanging="284"/>
        <w:jc w:val="both"/>
        <w:rPr>
          <w:rFonts w:ascii="Times" w:hAnsi="Times"/>
        </w:rPr>
      </w:pPr>
      <w:r>
        <w:rPr>
          <w:rFonts w:ascii="Times" w:hAnsi="Times"/>
          <w:i/>
        </w:rPr>
        <w:tab/>
        <w:t>Anmerkung</w:t>
      </w:r>
      <w:r>
        <w:rPr>
          <w:rFonts w:ascii="Times" w:hAnsi="Times"/>
        </w:rPr>
        <w:t>: Das Kollabieren einer unversteiften Luftröhre wäre besonders bei hoher Atemfrequenz und verlegten Atemwegen eine Gefahr.</w:t>
      </w:r>
      <w:r w:rsidR="00231959">
        <w:rPr>
          <w:rFonts w:ascii="Times" w:hAnsi="Times"/>
        </w:rPr>
        <w:t xml:space="preserve"> </w:t>
      </w:r>
    </w:p>
    <w:sectPr w:rsidR="00490C96" w:rsidRPr="00E11DA4" w:rsidSect="00490C96">
      <w:footerReference w:type="default" r:id="rId9"/>
      <w:pgSz w:w="11900" w:h="16840"/>
      <w:pgMar w:top="1418"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6E4" w:rsidRDefault="004D36E4">
      <w:r>
        <w:separator/>
      </w:r>
    </w:p>
  </w:endnote>
  <w:endnote w:type="continuationSeparator" w:id="0">
    <w:p w:rsidR="004D36E4" w:rsidRDefault="004D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5AE" w:rsidRPr="004B7BE9" w:rsidRDefault="008515AE" w:rsidP="00490C96">
    <w:pPr>
      <w:pStyle w:val="Fuzeile"/>
      <w:pBdr>
        <w:top w:val="single" w:sz="4" w:space="1" w:color="BFBFBF" w:themeColor="background1" w:themeShade="BF"/>
      </w:pBdr>
      <w:tabs>
        <w:tab w:val="clear" w:pos="9072"/>
        <w:tab w:val="center" w:pos="5812"/>
        <w:tab w:val="right" w:pos="9639"/>
      </w:tabs>
      <w:rPr>
        <w:rFonts w:ascii="Times" w:hAnsi="Times"/>
        <w:i/>
        <w:color w:val="A6A6A6" w:themeColor="background1" w:themeShade="A6"/>
        <w:sz w:val="20"/>
      </w:rPr>
    </w:pPr>
    <w:r w:rsidRPr="004B7BE9">
      <w:rPr>
        <w:rFonts w:ascii="Times" w:hAnsi="Times"/>
        <w:i/>
        <w:color w:val="A6A6A6" w:themeColor="background1" w:themeShade="A6"/>
        <w:sz w:val="20"/>
      </w:rPr>
      <w:t xml:space="preserve">Quelle: Landesbildungsserver Baden- Württemberg, Fachgruppe Biologie, Autor: Dr. S. </w:t>
    </w:r>
    <w:proofErr w:type="spellStart"/>
    <w:r w:rsidRPr="004B7BE9">
      <w:rPr>
        <w:rFonts w:ascii="Times" w:hAnsi="Times"/>
        <w:i/>
        <w:color w:val="A6A6A6" w:themeColor="background1" w:themeShade="A6"/>
        <w:sz w:val="20"/>
      </w:rPr>
      <w:t>Gemballa</w:t>
    </w:r>
    <w:proofErr w:type="spellEnd"/>
    <w:r w:rsidRPr="004B7BE9">
      <w:rPr>
        <w:rFonts w:ascii="Times" w:hAnsi="Times"/>
        <w:i/>
        <w:color w:val="A6A6A6" w:themeColor="background1" w:themeShade="A6"/>
        <w:sz w:val="20"/>
      </w:rPr>
      <w:tab/>
    </w:r>
    <w:r w:rsidR="000743C1" w:rsidRPr="004B7BE9">
      <w:rPr>
        <w:rStyle w:val="Seitenzahl"/>
        <w:color w:val="A6A6A6" w:themeColor="background1" w:themeShade="A6"/>
        <w:sz w:val="20"/>
      </w:rPr>
      <w:fldChar w:fldCharType="begin"/>
    </w:r>
    <w:r w:rsidRPr="004B7BE9">
      <w:rPr>
        <w:rStyle w:val="Seitenzahl"/>
        <w:color w:val="A6A6A6" w:themeColor="background1" w:themeShade="A6"/>
        <w:sz w:val="20"/>
      </w:rPr>
      <w:instrText xml:space="preserve"> PAGE </w:instrText>
    </w:r>
    <w:r w:rsidR="000743C1" w:rsidRPr="004B7BE9">
      <w:rPr>
        <w:rStyle w:val="Seitenzahl"/>
        <w:color w:val="A6A6A6" w:themeColor="background1" w:themeShade="A6"/>
        <w:sz w:val="20"/>
      </w:rPr>
      <w:fldChar w:fldCharType="separate"/>
    </w:r>
    <w:r w:rsidR="0043245A">
      <w:rPr>
        <w:rStyle w:val="Seitenzahl"/>
        <w:noProof/>
        <w:color w:val="A6A6A6" w:themeColor="background1" w:themeShade="A6"/>
        <w:sz w:val="20"/>
      </w:rPr>
      <w:t>4</w:t>
    </w:r>
    <w:r w:rsidR="000743C1" w:rsidRPr="004B7BE9">
      <w:rPr>
        <w:rStyle w:val="Seitenzahl"/>
        <w:color w:val="A6A6A6" w:themeColor="background1" w:themeShade="A6"/>
        <w:sz w:val="20"/>
      </w:rPr>
      <w:fldChar w:fldCharType="end"/>
    </w:r>
    <w:r w:rsidRPr="004B7BE9">
      <w:rPr>
        <w:rStyle w:val="Seitenzahl"/>
        <w:color w:val="A6A6A6" w:themeColor="background1" w:themeShade="A6"/>
        <w:sz w:val="20"/>
      </w:rPr>
      <w:t>/</w:t>
    </w:r>
    <w:r w:rsidR="00634F33">
      <w:rPr>
        <w:rStyle w:val="Seitenzahl"/>
        <w:color w:val="A6A6A6" w:themeColor="background1" w:themeShade="A6"/>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6E4" w:rsidRDefault="004D36E4">
      <w:r>
        <w:separator/>
      </w:r>
    </w:p>
  </w:footnote>
  <w:footnote w:type="continuationSeparator" w:id="0">
    <w:p w:rsidR="004D36E4" w:rsidRDefault="004D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CEF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F45E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90E5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060B4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EDC748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2830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D427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F215A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638A91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A96AE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2EE010"/>
    <w:lvl w:ilvl="0">
      <w:start w:val="1"/>
      <w:numFmt w:val="bullet"/>
      <w:pStyle w:val="BSAufzhlung1"/>
      <w:lvlText w:val=""/>
      <w:lvlJc w:val="left"/>
      <w:pPr>
        <w:tabs>
          <w:tab w:val="num" w:pos="360"/>
        </w:tabs>
        <w:ind w:left="360" w:hanging="360"/>
      </w:pPr>
      <w:rPr>
        <w:rFonts w:ascii="Symbol" w:hAnsi="Symbol" w:hint="default"/>
      </w:rPr>
    </w:lvl>
  </w:abstractNum>
  <w:abstractNum w:abstractNumId="11" w15:restartNumberingAfterBreak="0">
    <w:nsid w:val="59F96C05"/>
    <w:multiLevelType w:val="multilevel"/>
    <w:tmpl w:val="96001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proofState w:spelling="clean" w:grammar="clean"/>
  <w:doNotTrackMoves/>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5197E"/>
    <w:rsid w:val="00006F59"/>
    <w:rsid w:val="00006F72"/>
    <w:rsid w:val="00025885"/>
    <w:rsid w:val="00035AAE"/>
    <w:rsid w:val="0005197E"/>
    <w:rsid w:val="000719E8"/>
    <w:rsid w:val="00073872"/>
    <w:rsid w:val="000743C1"/>
    <w:rsid w:val="0008503C"/>
    <w:rsid w:val="000B01B0"/>
    <w:rsid w:val="000C04A2"/>
    <w:rsid w:val="000C0C46"/>
    <w:rsid w:val="000C3013"/>
    <w:rsid w:val="000C4002"/>
    <w:rsid w:val="000D31E5"/>
    <w:rsid w:val="000D361E"/>
    <w:rsid w:val="000E1961"/>
    <w:rsid w:val="000F3168"/>
    <w:rsid w:val="00100624"/>
    <w:rsid w:val="001125C9"/>
    <w:rsid w:val="0011451C"/>
    <w:rsid w:val="00116B77"/>
    <w:rsid w:val="00152656"/>
    <w:rsid w:val="00162101"/>
    <w:rsid w:val="00173920"/>
    <w:rsid w:val="0018534C"/>
    <w:rsid w:val="001924EA"/>
    <w:rsid w:val="001A6981"/>
    <w:rsid w:val="001B3BD6"/>
    <w:rsid w:val="001C1F25"/>
    <w:rsid w:val="001C5BC3"/>
    <w:rsid w:val="001C5D00"/>
    <w:rsid w:val="001D5E7D"/>
    <w:rsid w:val="001D7427"/>
    <w:rsid w:val="002013FA"/>
    <w:rsid w:val="0020189F"/>
    <w:rsid w:val="0020402A"/>
    <w:rsid w:val="002120A0"/>
    <w:rsid w:val="002153B7"/>
    <w:rsid w:val="00231959"/>
    <w:rsid w:val="0023376E"/>
    <w:rsid w:val="00241458"/>
    <w:rsid w:val="00247E0D"/>
    <w:rsid w:val="00250F5E"/>
    <w:rsid w:val="00254DB9"/>
    <w:rsid w:val="00266F3A"/>
    <w:rsid w:val="00276BA1"/>
    <w:rsid w:val="002851D7"/>
    <w:rsid w:val="00285410"/>
    <w:rsid w:val="00287A94"/>
    <w:rsid w:val="00295DF0"/>
    <w:rsid w:val="002E0E51"/>
    <w:rsid w:val="002E2876"/>
    <w:rsid w:val="002F3A2F"/>
    <w:rsid w:val="002F48C0"/>
    <w:rsid w:val="003056D3"/>
    <w:rsid w:val="00312305"/>
    <w:rsid w:val="0033377C"/>
    <w:rsid w:val="003463CF"/>
    <w:rsid w:val="00352D84"/>
    <w:rsid w:val="0039742E"/>
    <w:rsid w:val="003B1C96"/>
    <w:rsid w:val="003C13D6"/>
    <w:rsid w:val="003C3FE0"/>
    <w:rsid w:val="003D1E51"/>
    <w:rsid w:val="003E0A65"/>
    <w:rsid w:val="003F5B3E"/>
    <w:rsid w:val="004035CE"/>
    <w:rsid w:val="00413CE4"/>
    <w:rsid w:val="0042030B"/>
    <w:rsid w:val="00431A53"/>
    <w:rsid w:val="0043245A"/>
    <w:rsid w:val="00446DB5"/>
    <w:rsid w:val="00450A9C"/>
    <w:rsid w:val="00463E7C"/>
    <w:rsid w:val="0046797F"/>
    <w:rsid w:val="00467ABA"/>
    <w:rsid w:val="00471A1F"/>
    <w:rsid w:val="00477B61"/>
    <w:rsid w:val="00490C96"/>
    <w:rsid w:val="00492DB1"/>
    <w:rsid w:val="00493CB7"/>
    <w:rsid w:val="004D36E4"/>
    <w:rsid w:val="004E2CBE"/>
    <w:rsid w:val="004E7FC2"/>
    <w:rsid w:val="004F6AC6"/>
    <w:rsid w:val="00520B49"/>
    <w:rsid w:val="00527D7E"/>
    <w:rsid w:val="00530110"/>
    <w:rsid w:val="00564493"/>
    <w:rsid w:val="005748AD"/>
    <w:rsid w:val="00596462"/>
    <w:rsid w:val="005B05D4"/>
    <w:rsid w:val="005D2B40"/>
    <w:rsid w:val="005D2C53"/>
    <w:rsid w:val="005E0569"/>
    <w:rsid w:val="006005B6"/>
    <w:rsid w:val="00601985"/>
    <w:rsid w:val="0060440E"/>
    <w:rsid w:val="00605C0C"/>
    <w:rsid w:val="0060641F"/>
    <w:rsid w:val="006155B9"/>
    <w:rsid w:val="00620621"/>
    <w:rsid w:val="0063309B"/>
    <w:rsid w:val="00634F33"/>
    <w:rsid w:val="00647D8C"/>
    <w:rsid w:val="00657510"/>
    <w:rsid w:val="006677ED"/>
    <w:rsid w:val="0068226F"/>
    <w:rsid w:val="00683707"/>
    <w:rsid w:val="00695A8C"/>
    <w:rsid w:val="006D3D1A"/>
    <w:rsid w:val="006F2AE6"/>
    <w:rsid w:val="006F7024"/>
    <w:rsid w:val="00714207"/>
    <w:rsid w:val="00721DDA"/>
    <w:rsid w:val="00793EA2"/>
    <w:rsid w:val="007A59B1"/>
    <w:rsid w:val="007D54AD"/>
    <w:rsid w:val="007F0FF0"/>
    <w:rsid w:val="00815831"/>
    <w:rsid w:val="0082569F"/>
    <w:rsid w:val="00827628"/>
    <w:rsid w:val="0083056E"/>
    <w:rsid w:val="00833E6F"/>
    <w:rsid w:val="008407E0"/>
    <w:rsid w:val="0084279B"/>
    <w:rsid w:val="00847F90"/>
    <w:rsid w:val="008515AE"/>
    <w:rsid w:val="00863687"/>
    <w:rsid w:val="008716CF"/>
    <w:rsid w:val="00891588"/>
    <w:rsid w:val="00893D36"/>
    <w:rsid w:val="00895089"/>
    <w:rsid w:val="008960AF"/>
    <w:rsid w:val="008B6ACE"/>
    <w:rsid w:val="008D5512"/>
    <w:rsid w:val="008D6BF0"/>
    <w:rsid w:val="009004CF"/>
    <w:rsid w:val="00902CA9"/>
    <w:rsid w:val="00907681"/>
    <w:rsid w:val="00912432"/>
    <w:rsid w:val="00945928"/>
    <w:rsid w:val="00946EB4"/>
    <w:rsid w:val="009565C5"/>
    <w:rsid w:val="009700CF"/>
    <w:rsid w:val="00976125"/>
    <w:rsid w:val="0098292C"/>
    <w:rsid w:val="009868B7"/>
    <w:rsid w:val="00993BB9"/>
    <w:rsid w:val="009945C6"/>
    <w:rsid w:val="00994DF1"/>
    <w:rsid w:val="00996397"/>
    <w:rsid w:val="00997326"/>
    <w:rsid w:val="009C0075"/>
    <w:rsid w:val="009D19B3"/>
    <w:rsid w:val="009F0E72"/>
    <w:rsid w:val="009F2569"/>
    <w:rsid w:val="00A00A9B"/>
    <w:rsid w:val="00A02095"/>
    <w:rsid w:val="00A470A8"/>
    <w:rsid w:val="00A56D76"/>
    <w:rsid w:val="00A7301D"/>
    <w:rsid w:val="00A90D90"/>
    <w:rsid w:val="00AA0B77"/>
    <w:rsid w:val="00AA17CC"/>
    <w:rsid w:val="00AA6627"/>
    <w:rsid w:val="00AD213E"/>
    <w:rsid w:val="00AE5A75"/>
    <w:rsid w:val="00B07C32"/>
    <w:rsid w:val="00B14948"/>
    <w:rsid w:val="00B266B0"/>
    <w:rsid w:val="00B27CB1"/>
    <w:rsid w:val="00B40214"/>
    <w:rsid w:val="00B52776"/>
    <w:rsid w:val="00B52D41"/>
    <w:rsid w:val="00B64961"/>
    <w:rsid w:val="00B71EA6"/>
    <w:rsid w:val="00B734C4"/>
    <w:rsid w:val="00B83E18"/>
    <w:rsid w:val="00B93FBE"/>
    <w:rsid w:val="00BC5A06"/>
    <w:rsid w:val="00BF390A"/>
    <w:rsid w:val="00C008A4"/>
    <w:rsid w:val="00C15980"/>
    <w:rsid w:val="00C166BC"/>
    <w:rsid w:val="00C21F50"/>
    <w:rsid w:val="00C31A50"/>
    <w:rsid w:val="00C364FB"/>
    <w:rsid w:val="00C5418D"/>
    <w:rsid w:val="00C64861"/>
    <w:rsid w:val="00C70F78"/>
    <w:rsid w:val="00C81EAA"/>
    <w:rsid w:val="00C90A9B"/>
    <w:rsid w:val="00CA5566"/>
    <w:rsid w:val="00CB1C0D"/>
    <w:rsid w:val="00CC0432"/>
    <w:rsid w:val="00CC35B9"/>
    <w:rsid w:val="00CD2200"/>
    <w:rsid w:val="00CF24BD"/>
    <w:rsid w:val="00D052A3"/>
    <w:rsid w:val="00D06A9C"/>
    <w:rsid w:val="00D06FD5"/>
    <w:rsid w:val="00D15544"/>
    <w:rsid w:val="00D22105"/>
    <w:rsid w:val="00D34FDD"/>
    <w:rsid w:val="00D3525A"/>
    <w:rsid w:val="00D440DB"/>
    <w:rsid w:val="00D4427F"/>
    <w:rsid w:val="00D50358"/>
    <w:rsid w:val="00D50BCA"/>
    <w:rsid w:val="00D63E44"/>
    <w:rsid w:val="00D8487F"/>
    <w:rsid w:val="00D920A9"/>
    <w:rsid w:val="00D97B99"/>
    <w:rsid w:val="00DA23DE"/>
    <w:rsid w:val="00DB20CF"/>
    <w:rsid w:val="00DD2352"/>
    <w:rsid w:val="00DF46A7"/>
    <w:rsid w:val="00E11DA4"/>
    <w:rsid w:val="00E2273F"/>
    <w:rsid w:val="00E53B13"/>
    <w:rsid w:val="00E85613"/>
    <w:rsid w:val="00E91C3A"/>
    <w:rsid w:val="00EA7E2E"/>
    <w:rsid w:val="00F02896"/>
    <w:rsid w:val="00F24834"/>
    <w:rsid w:val="00F42251"/>
    <w:rsid w:val="00F54197"/>
    <w:rsid w:val="00F67E83"/>
    <w:rsid w:val="00F71FDF"/>
    <w:rsid w:val="00FA577B"/>
    <w:rsid w:val="00FC394C"/>
    <w:rsid w:val="00FD0251"/>
    <w:rsid w:val="00FD2086"/>
    <w:rsid w:val="00FD39A3"/>
    <w:rsid w:val="00FD53D0"/>
    <w:rsid w:val="00FE75F3"/>
    <w:rsid w:val="00FF12E4"/>
    <w:rsid w:val="00FF1F1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018494"/>
  <w15:docId w15:val="{8FB7AA59-89DC-3B48-82AE-15CCF40A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D213E"/>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E946CC"/>
  </w:style>
  <w:style w:type="paragraph" w:styleId="Kopfzeile">
    <w:name w:val="header"/>
    <w:basedOn w:val="Standard"/>
    <w:link w:val="KopfzeileZchn"/>
    <w:unhideWhenUsed/>
    <w:rsid w:val="00AD213E"/>
    <w:pPr>
      <w:tabs>
        <w:tab w:val="center" w:pos="4536"/>
        <w:tab w:val="right" w:pos="9072"/>
      </w:tabs>
    </w:pPr>
  </w:style>
  <w:style w:type="character" w:customStyle="1" w:styleId="KopfzeileZchn">
    <w:name w:val="Kopfzeile Zchn"/>
    <w:basedOn w:val="Absatz-Standardschriftart"/>
    <w:link w:val="Kopfzeile"/>
    <w:rsid w:val="00AD213E"/>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AD213E"/>
    <w:pPr>
      <w:tabs>
        <w:tab w:val="center" w:pos="4536"/>
        <w:tab w:val="right" w:pos="9072"/>
      </w:tabs>
    </w:pPr>
  </w:style>
  <w:style w:type="character" w:customStyle="1" w:styleId="FuzeileZchn">
    <w:name w:val="Fußzeile Zchn"/>
    <w:basedOn w:val="Absatz-Standardschriftart"/>
    <w:link w:val="Fuzeile"/>
    <w:rsid w:val="00AD213E"/>
    <w:rPr>
      <w:rFonts w:ascii="Times New Roman" w:eastAsia="Times New Roman" w:hAnsi="Times New Roman" w:cs="Times New Roman"/>
      <w:sz w:val="24"/>
      <w:szCs w:val="24"/>
      <w:lang w:eastAsia="de-DE"/>
    </w:rPr>
  </w:style>
  <w:style w:type="table" w:customStyle="1" w:styleId="Tabellengitternetz">
    <w:name w:val="Tabellengitternetz"/>
    <w:basedOn w:val="NormaleTabelle"/>
    <w:rsid w:val="00AD213E"/>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1"/>
    <w:rsid w:val="00AD213E"/>
    <w:rPr>
      <w:color w:val="0000FF"/>
      <w:u w:val="single"/>
    </w:rPr>
  </w:style>
  <w:style w:type="paragraph" w:styleId="Sprechblasentext">
    <w:name w:val="Balloon Text"/>
    <w:basedOn w:val="Standard"/>
    <w:link w:val="SprechblasentextZchn"/>
    <w:uiPriority w:val="99"/>
    <w:semiHidden/>
    <w:unhideWhenUsed/>
    <w:rsid w:val="00AD213E"/>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D213E"/>
    <w:rPr>
      <w:rFonts w:ascii="Lucida Grande" w:eastAsia="Times New Roman" w:hAnsi="Lucida Grande" w:cs="Times New Roman"/>
      <w:sz w:val="18"/>
      <w:szCs w:val="18"/>
      <w:lang w:eastAsia="de-DE"/>
    </w:rPr>
  </w:style>
  <w:style w:type="paragraph" w:styleId="Kommentartext">
    <w:name w:val="annotation text"/>
    <w:basedOn w:val="Standard"/>
    <w:link w:val="KommentartextZchn"/>
    <w:uiPriority w:val="99"/>
    <w:unhideWhenUsed/>
    <w:rsid w:val="00AD213E"/>
  </w:style>
  <w:style w:type="character" w:customStyle="1" w:styleId="KommentartextZchn">
    <w:name w:val="Kommentartext Zchn"/>
    <w:basedOn w:val="Absatz-Standardschriftart"/>
    <w:link w:val="Kommentartext"/>
    <w:uiPriority w:val="99"/>
    <w:rsid w:val="00AD213E"/>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AD213E"/>
    <w:rPr>
      <w:b/>
      <w:bCs/>
      <w:sz w:val="20"/>
      <w:szCs w:val="20"/>
    </w:rPr>
  </w:style>
  <w:style w:type="character" w:customStyle="1" w:styleId="KommentarthemaZchn">
    <w:name w:val="Kommentarthema Zchn"/>
    <w:basedOn w:val="KommentartextZchn"/>
    <w:link w:val="Kommentarthema"/>
    <w:uiPriority w:val="99"/>
    <w:semiHidden/>
    <w:rsid w:val="00AD213E"/>
    <w:rPr>
      <w:rFonts w:ascii="Times New Roman" w:eastAsia="Times New Roman" w:hAnsi="Times New Roman" w:cs="Times New Roman"/>
      <w:b/>
      <w:bCs/>
      <w:sz w:val="24"/>
      <w:szCs w:val="24"/>
      <w:lang w:eastAsia="de-DE"/>
    </w:rPr>
  </w:style>
  <w:style w:type="table" w:styleId="Tabellenraster">
    <w:name w:val="Table Grid"/>
    <w:basedOn w:val="NormaleTabelle"/>
    <w:uiPriority w:val="59"/>
    <w:rsid w:val="00AD213E"/>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SAufzhlung1">
    <w:name w:val="BS_Aufzählung1"/>
    <w:basedOn w:val="Standard"/>
    <w:rsid w:val="00AD213E"/>
    <w:pPr>
      <w:numPr>
        <w:numId w:val="1"/>
      </w:numPr>
      <w:tabs>
        <w:tab w:val="left" w:pos="709"/>
      </w:tabs>
      <w:spacing w:after="120" w:line="300" w:lineRule="auto"/>
    </w:pPr>
    <w:rPr>
      <w:rFonts w:ascii="Arial" w:hAnsi="Arial"/>
      <w:sz w:val="22"/>
      <w:szCs w:val="20"/>
    </w:rPr>
  </w:style>
  <w:style w:type="paragraph" w:styleId="Listenabsatz">
    <w:name w:val="List Paragraph"/>
    <w:basedOn w:val="Standard"/>
    <w:rsid w:val="00AD213E"/>
    <w:pPr>
      <w:ind w:left="720"/>
      <w:contextualSpacing/>
    </w:pPr>
  </w:style>
  <w:style w:type="character" w:styleId="Seitenzahl">
    <w:name w:val="page number"/>
    <w:basedOn w:val="Absatz-Standardschriftart"/>
    <w:uiPriority w:val="99"/>
    <w:semiHidden/>
    <w:unhideWhenUsed/>
    <w:rsid w:val="00AD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862</Words>
  <Characters>5431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Microsoft Office User</cp:lastModifiedBy>
  <cp:revision>181</cp:revision>
  <cp:lastPrinted>2019-02-08T17:28:00Z</cp:lastPrinted>
  <dcterms:created xsi:type="dcterms:W3CDTF">2016-09-18T13:32:00Z</dcterms:created>
  <dcterms:modified xsi:type="dcterms:W3CDTF">2019-02-10T16:28:00Z</dcterms:modified>
</cp:coreProperties>
</file>