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14C4B" w14:textId="77777777" w:rsidR="00581513" w:rsidRDefault="002953D6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L3</w:t>
      </w:r>
      <w:r w:rsidR="00B82613">
        <w:rPr>
          <w:rFonts w:ascii="Arial" w:hAnsi="Arial" w:cs="Arial"/>
          <w:b/>
          <w:sz w:val="28"/>
          <w:szCs w:val="28"/>
        </w:rPr>
        <w:t>_1</w:t>
      </w:r>
      <w:r w:rsidR="005D1897">
        <w:rPr>
          <w:rFonts w:ascii="Arial" w:hAnsi="Arial" w:cs="Arial"/>
          <w:b/>
          <w:sz w:val="28"/>
          <w:szCs w:val="28"/>
        </w:rPr>
        <w:t>_1</w:t>
      </w:r>
      <w:r w:rsidR="00606C6D">
        <w:rPr>
          <w:rFonts w:ascii="Arial" w:hAnsi="Arial" w:cs="Arial"/>
          <w:b/>
          <w:sz w:val="28"/>
          <w:szCs w:val="28"/>
        </w:rPr>
        <w:t xml:space="preserve"> 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581513">
        <w:rPr>
          <w:rFonts w:ascii="Arial" w:hAnsi="Arial" w:cs="Arial"/>
          <w:b/>
          <w:sz w:val="28"/>
          <w:szCs w:val="28"/>
        </w:rPr>
        <w:t xml:space="preserve">Die </w:t>
      </w:r>
      <w:r w:rsidR="00382DCC">
        <w:rPr>
          <w:rFonts w:ascii="Arial" w:hAnsi="Arial" w:cs="Arial"/>
          <w:b/>
          <w:sz w:val="28"/>
          <w:szCs w:val="28"/>
        </w:rPr>
        <w:t xml:space="preserve">einseitige </w:t>
      </w:r>
      <w:r w:rsidR="00581513">
        <w:rPr>
          <w:rFonts w:ascii="Arial" w:hAnsi="Arial" w:cs="Arial"/>
          <w:b/>
          <w:sz w:val="28"/>
          <w:szCs w:val="28"/>
        </w:rPr>
        <w:t xml:space="preserve">if-Anweisung </w:t>
      </w:r>
      <w:r>
        <w:rPr>
          <w:rFonts w:ascii="Arial" w:hAnsi="Arial" w:cs="Arial"/>
          <w:b/>
          <w:sz w:val="28"/>
          <w:szCs w:val="28"/>
        </w:rPr>
        <w:t>/ Verzweigung</w:t>
      </w:r>
    </w:p>
    <w:p w14:paraId="2248CDE9" w14:textId="77777777" w:rsidR="0051206E" w:rsidRDefault="002076BA" w:rsidP="002C7C78">
      <w:pPr>
        <w:tabs>
          <w:tab w:val="left" w:pos="1276"/>
        </w:tabs>
        <w:spacing w:after="360"/>
        <w:rPr>
          <w:rFonts w:ascii="Arial" w:hAnsi="Arial" w:cs="Arial"/>
        </w:rPr>
      </w:pPr>
      <w:r w:rsidRPr="002076BA">
        <w:rPr>
          <w:rFonts w:ascii="Arial" w:hAnsi="Arial" w:cs="Arial"/>
        </w:rPr>
        <w:t xml:space="preserve">Bisher </w:t>
      </w:r>
      <w:r>
        <w:rPr>
          <w:rFonts w:ascii="Arial" w:hAnsi="Arial" w:cs="Arial"/>
        </w:rPr>
        <w:t>haben wir Programme, die mit der ersten Anweisung starten</w:t>
      </w:r>
      <w:r w:rsidR="00295D1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72C5">
        <w:rPr>
          <w:rFonts w:ascii="Arial" w:hAnsi="Arial" w:cs="Arial"/>
        </w:rPr>
        <w:t xml:space="preserve">dann </w:t>
      </w:r>
      <w:r>
        <w:rPr>
          <w:rFonts w:ascii="Arial" w:hAnsi="Arial" w:cs="Arial"/>
        </w:rPr>
        <w:t>mit der zweiten Anweisung weitermachen usw. bis die letzte Anweisung ausgeführt wird</w:t>
      </w:r>
      <w:r w:rsidR="00C57E6A">
        <w:rPr>
          <w:rFonts w:ascii="Arial" w:hAnsi="Arial" w:cs="Arial"/>
        </w:rPr>
        <w:t xml:space="preserve">. Das Programm läuft sozusagen </w:t>
      </w:r>
      <w:r>
        <w:rPr>
          <w:rFonts w:ascii="Arial" w:hAnsi="Arial" w:cs="Arial"/>
        </w:rPr>
        <w:t>gerade durch</w:t>
      </w:r>
      <w:r w:rsidR="003C675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6700">
        <w:rPr>
          <w:rFonts w:ascii="Arial" w:hAnsi="Arial" w:cs="Arial"/>
        </w:rPr>
        <w:t>ohne</w:t>
      </w:r>
      <w:r>
        <w:rPr>
          <w:rFonts w:ascii="Arial" w:hAnsi="Arial" w:cs="Arial"/>
        </w:rPr>
        <w:t xml:space="preserve"> </w:t>
      </w:r>
      <w:r w:rsidR="00013147">
        <w:rPr>
          <w:rFonts w:ascii="Arial" w:hAnsi="Arial" w:cs="Arial"/>
        </w:rPr>
        <w:t>andere Alternativen zu berücksichtigen</w:t>
      </w:r>
      <w:r w:rsidR="00D06700">
        <w:rPr>
          <w:rFonts w:ascii="Arial" w:hAnsi="Arial" w:cs="Arial"/>
        </w:rPr>
        <w:t>.</w:t>
      </w:r>
      <w:r w:rsidR="0051206E">
        <w:rPr>
          <w:rFonts w:ascii="Arial" w:hAnsi="Arial" w:cs="Arial"/>
        </w:rPr>
        <w:t xml:space="preserve"> Mit einer bedingten Anweisung kann man Alternativen berücksichtigen. Dies wird in </w:t>
      </w:r>
      <w:r w:rsidR="008105B2">
        <w:rPr>
          <w:rFonts w:ascii="Arial" w:hAnsi="Arial" w:cs="Arial"/>
        </w:rPr>
        <w:t>Python</w:t>
      </w:r>
      <w:r w:rsidR="0051206E">
        <w:rPr>
          <w:rFonts w:ascii="Arial" w:hAnsi="Arial" w:cs="Arial"/>
        </w:rPr>
        <w:t xml:space="preserve"> mit einer if-Anweisung realisiert</w:t>
      </w:r>
      <w:r w:rsidR="004A66DC">
        <w:rPr>
          <w:rFonts w:ascii="Arial" w:hAnsi="Arial" w:cs="Arial"/>
        </w:rPr>
        <w:t xml:space="preserve">. Das untere Beispiel zeigt eine </w:t>
      </w:r>
      <w:r w:rsidR="004A66DC" w:rsidRPr="00C701B7">
        <w:rPr>
          <w:rFonts w:ascii="Arial" w:hAnsi="Arial" w:cs="Arial"/>
          <w:b/>
        </w:rPr>
        <w:t xml:space="preserve">einseitige </w:t>
      </w:r>
      <w:r w:rsidR="002953D6">
        <w:rPr>
          <w:rFonts w:ascii="Arial" w:hAnsi="Arial" w:cs="Arial"/>
          <w:b/>
        </w:rPr>
        <w:t>Verzweigung</w:t>
      </w:r>
      <w:r w:rsidR="004A66DC">
        <w:rPr>
          <w:rFonts w:ascii="Arial" w:hAnsi="Arial" w:cs="Arial"/>
        </w:rPr>
        <w:t>.</w:t>
      </w:r>
    </w:p>
    <w:p w14:paraId="3EE0E8B8" w14:textId="77777777" w:rsidR="00430D44" w:rsidRPr="00FF0EB6" w:rsidRDefault="00430D44" w:rsidP="00430D44">
      <w:pPr>
        <w:tabs>
          <w:tab w:val="left" w:pos="1276"/>
        </w:tabs>
        <w:spacing w:after="120"/>
        <w:jc w:val="both"/>
        <w:rPr>
          <w:rFonts w:ascii="Arial" w:hAnsi="Arial" w:cs="Arial"/>
          <w:b/>
          <w:sz w:val="24"/>
        </w:rPr>
      </w:pPr>
      <w:r w:rsidRPr="00FF0EB6">
        <w:rPr>
          <w:rFonts w:ascii="Arial" w:hAnsi="Arial" w:cs="Arial"/>
          <w:b/>
          <w:sz w:val="24"/>
        </w:rPr>
        <w:t>Beispiel:</w:t>
      </w:r>
    </w:p>
    <w:p w14:paraId="5E103670" w14:textId="77777777" w:rsidR="008105B2" w:rsidRPr="008105B2" w:rsidRDefault="00783B86" w:rsidP="008105B2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E2A7A">
        <w:rPr>
          <w:rFonts w:ascii="Consolas" w:hAnsi="Consolas" w:cs="Consolas"/>
          <w:color w:val="00B0F0"/>
        </w:rPr>
        <w:t>1</w:t>
      </w:r>
      <w:r>
        <w:rPr>
          <w:rFonts w:ascii="Consolas" w:hAnsi="Consolas" w:cs="Consolas"/>
        </w:rPr>
        <w:t xml:space="preserve">  </w:t>
      </w:r>
      <w:r w:rsidR="008105B2" w:rsidRPr="008105B2">
        <w:rPr>
          <w:rFonts w:ascii="Consolas" w:hAnsi="Consolas" w:cs="Consolas"/>
        </w:rPr>
        <w:t>alter = int(input("Bitte geben Sie Ihr Alter in Jahren an: "))</w:t>
      </w:r>
    </w:p>
    <w:p w14:paraId="2F055BE0" w14:textId="77777777" w:rsidR="008105B2" w:rsidRPr="008105B2" w:rsidRDefault="00783B86" w:rsidP="008105B2">
      <w:pPr>
        <w:tabs>
          <w:tab w:val="left" w:pos="1276"/>
        </w:tabs>
        <w:spacing w:after="0"/>
        <w:jc w:val="both"/>
        <w:rPr>
          <w:rFonts w:ascii="Consolas" w:hAnsi="Consolas" w:cs="Consolas"/>
          <w:highlight w:val="yellow"/>
        </w:rPr>
      </w:pPr>
      <w:r w:rsidRPr="008E2A7A">
        <w:rPr>
          <w:rFonts w:ascii="Consolas" w:hAnsi="Consolas" w:cs="Consolas"/>
          <w:color w:val="00B0F0"/>
          <w:highlight w:val="yellow"/>
        </w:rPr>
        <w:t>2</w:t>
      </w:r>
      <w:r>
        <w:rPr>
          <w:rFonts w:ascii="Consolas" w:hAnsi="Consolas" w:cs="Consolas"/>
          <w:highlight w:val="yellow"/>
        </w:rPr>
        <w:t xml:space="preserve">  </w:t>
      </w:r>
      <w:r w:rsidR="00312EC4">
        <w:rPr>
          <w:rFonts w:ascii="Consolas" w:hAnsi="Consolas" w:cs="Consolas"/>
          <w:highlight w:val="yellow"/>
        </w:rPr>
        <w:t>if alter &gt; 17</w:t>
      </w:r>
      <w:r w:rsidR="008105B2" w:rsidRPr="008105B2">
        <w:rPr>
          <w:rFonts w:ascii="Consolas" w:hAnsi="Consolas" w:cs="Consolas"/>
          <w:highlight w:val="yellow"/>
        </w:rPr>
        <w:t>:</w:t>
      </w:r>
    </w:p>
    <w:p w14:paraId="7BA27D82" w14:textId="77777777" w:rsidR="008105B2" w:rsidRDefault="00783B86" w:rsidP="008105B2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E2A7A">
        <w:rPr>
          <w:rFonts w:ascii="Consolas" w:hAnsi="Consolas" w:cs="Consolas"/>
          <w:color w:val="00B0F0"/>
          <w:highlight w:val="yellow"/>
        </w:rPr>
        <w:t>3</w:t>
      </w:r>
      <w:r>
        <w:rPr>
          <w:rFonts w:ascii="Consolas" w:hAnsi="Consolas" w:cs="Consolas"/>
          <w:highlight w:val="yellow"/>
        </w:rPr>
        <w:t xml:space="preserve">  </w:t>
      </w:r>
      <w:r w:rsidR="008105B2" w:rsidRPr="008105B2">
        <w:rPr>
          <w:rFonts w:ascii="Consolas" w:hAnsi="Consolas" w:cs="Consolas"/>
          <w:highlight w:val="yellow"/>
        </w:rPr>
        <w:t xml:space="preserve">    print("Sie sind erwachsen!")</w:t>
      </w:r>
    </w:p>
    <w:p w14:paraId="23B5DBF7" w14:textId="77777777" w:rsidR="008105B2" w:rsidRPr="009072C5" w:rsidRDefault="00783B86" w:rsidP="008105B2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8E2A7A">
        <w:rPr>
          <w:rFonts w:ascii="Consolas" w:hAnsi="Consolas" w:cs="Consolas"/>
          <w:color w:val="00B0F0"/>
        </w:rPr>
        <w:t>4</w:t>
      </w:r>
      <w:r>
        <w:rPr>
          <w:rFonts w:ascii="Consolas" w:hAnsi="Consolas" w:cs="Consolas"/>
        </w:rPr>
        <w:t xml:space="preserve">  </w:t>
      </w:r>
      <w:r w:rsidR="008105B2" w:rsidRPr="008105B2">
        <w:rPr>
          <w:rFonts w:ascii="Consolas" w:hAnsi="Consolas" w:cs="Consolas"/>
        </w:rPr>
        <w:t>print("Programmende</w:t>
      </w:r>
      <w:r>
        <w:rPr>
          <w:rFonts w:ascii="Consolas" w:hAnsi="Consolas" w:cs="Consolas"/>
        </w:rPr>
        <w:t>!</w:t>
      </w:r>
      <w:r w:rsidR="008105B2" w:rsidRPr="008105B2">
        <w:rPr>
          <w:rFonts w:ascii="Consolas" w:hAnsi="Consolas" w:cs="Consolas"/>
        </w:rPr>
        <w:t>")</w:t>
      </w:r>
    </w:p>
    <w:p w14:paraId="12C45066" w14:textId="77777777" w:rsidR="004A66DC" w:rsidRPr="00F73D48" w:rsidRDefault="004A66DC" w:rsidP="009072C5">
      <w:pPr>
        <w:tabs>
          <w:tab w:val="left" w:pos="1276"/>
        </w:tabs>
        <w:spacing w:after="0"/>
        <w:jc w:val="both"/>
        <w:rPr>
          <w:rFonts w:ascii="Consolas" w:hAnsi="Consolas" w:cs="Consolas"/>
          <w:sz w:val="16"/>
        </w:rPr>
      </w:pPr>
    </w:p>
    <w:p w14:paraId="33B3C2AA" w14:textId="64F0462F" w:rsidR="00F73D48" w:rsidRPr="00C04A4C" w:rsidRDefault="00F73D48" w:rsidP="00F73D48">
      <w:pPr>
        <w:spacing w:after="0" w:line="240" w:lineRule="auto"/>
        <w:jc w:val="both"/>
        <w:rPr>
          <w:rFonts w:ascii="Consolas" w:hAnsi="Consolas" w:cs="Consolas"/>
          <w:sz w:val="20"/>
        </w:rPr>
      </w:pPr>
      <w:r w:rsidRPr="00C04A4C">
        <w:rPr>
          <w:rFonts w:ascii="Consolas" w:hAnsi="Consolas" w:cs="Consolas"/>
          <w:b/>
          <w:sz w:val="20"/>
        </w:rPr>
        <w:t>Datei:</w:t>
      </w:r>
      <w:r w:rsidRPr="00C04A4C">
        <w:rPr>
          <w:rFonts w:ascii="Consolas" w:hAnsi="Consolas" w:cs="Consolas"/>
          <w:sz w:val="20"/>
        </w:rPr>
        <w:t xml:space="preserve"> </w:t>
      </w:r>
      <w:r w:rsidRPr="00F73D48">
        <w:rPr>
          <w:rFonts w:ascii="Consolas" w:hAnsi="Consolas" w:cs="Consolas"/>
          <w:sz w:val="20"/>
        </w:rPr>
        <w:t>L3_1_1_if_einseitig.py</w:t>
      </w:r>
    </w:p>
    <w:p w14:paraId="104D1F57" w14:textId="77777777" w:rsidR="009072C5" w:rsidRPr="00783B86" w:rsidRDefault="009072C5" w:rsidP="009072C5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25159E37" w14:textId="77777777" w:rsidR="009072C5" w:rsidRPr="009072C5" w:rsidRDefault="009072C5" w:rsidP="009072C5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49635D27" w14:textId="06660772" w:rsidR="008105B2" w:rsidRDefault="004A66DC" w:rsidP="002C7C78">
      <w:pPr>
        <w:tabs>
          <w:tab w:val="left" w:pos="127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Eine Variable </w:t>
      </w:r>
      <w:r w:rsidRPr="004A66DC">
        <w:rPr>
          <w:rFonts w:ascii="Consolas" w:hAnsi="Consolas" w:cs="Consolas"/>
        </w:rPr>
        <w:t>alter</w:t>
      </w:r>
      <w:r>
        <w:rPr>
          <w:rFonts w:ascii="Arial" w:hAnsi="Arial" w:cs="Arial"/>
        </w:rPr>
        <w:t xml:space="preserve"> wird deklariert und über die Benutzereingabe initialisiert. Nun wird mit der if-Anweisung eine Bedingung (alter </w:t>
      </w:r>
      <w:r w:rsidR="004967EA">
        <w:rPr>
          <w:rFonts w:ascii="Arial" w:hAnsi="Arial" w:cs="Arial"/>
        </w:rPr>
        <w:t>&gt;</w:t>
      </w:r>
      <w:r>
        <w:rPr>
          <w:rFonts w:ascii="Arial" w:hAnsi="Arial" w:cs="Arial"/>
        </w:rPr>
        <w:t xml:space="preserve"> 17) überprüft. Diese Bedingung steht nach </w:t>
      </w:r>
      <w:r w:rsidR="00312EC4">
        <w:rPr>
          <w:rFonts w:ascii="Arial" w:hAnsi="Arial" w:cs="Arial"/>
        </w:rPr>
        <w:t>der if-Anweisung</w:t>
      </w:r>
      <w:r>
        <w:rPr>
          <w:rFonts w:ascii="Arial" w:hAnsi="Arial" w:cs="Arial"/>
        </w:rPr>
        <w:t xml:space="preserve">. </w:t>
      </w:r>
      <w:r w:rsidR="008105B2">
        <w:rPr>
          <w:rFonts w:ascii="Arial" w:hAnsi="Arial" w:cs="Arial"/>
        </w:rPr>
        <w:t xml:space="preserve">Das, was das Programm machen soll, falls die Bedingung erfüllt ist, steht in dem dazugehörigen Block. Dieser Block wird </w:t>
      </w:r>
      <w:r w:rsidR="0083175F">
        <w:rPr>
          <w:rFonts w:ascii="Arial" w:hAnsi="Arial" w:cs="Arial"/>
        </w:rPr>
        <w:t xml:space="preserve">in Python </w:t>
      </w:r>
      <w:r w:rsidR="008105B2">
        <w:rPr>
          <w:rFonts w:ascii="Arial" w:hAnsi="Arial" w:cs="Arial"/>
        </w:rPr>
        <w:t>gebildet, indem nach der Bedingung ein Doppelpunkt kommt, der den Block einleitet</w:t>
      </w:r>
      <w:r w:rsidR="00783B86">
        <w:rPr>
          <w:rFonts w:ascii="Arial" w:hAnsi="Arial" w:cs="Arial"/>
        </w:rPr>
        <w:t xml:space="preserve"> (vgl. Zeile 2)</w:t>
      </w:r>
      <w:r w:rsidR="003C6750">
        <w:rPr>
          <w:rFonts w:ascii="Arial" w:hAnsi="Arial" w:cs="Arial"/>
        </w:rPr>
        <w:t>, und dann alle zum if-</w:t>
      </w:r>
      <w:r w:rsidR="008105B2">
        <w:rPr>
          <w:rFonts w:ascii="Arial" w:hAnsi="Arial" w:cs="Arial"/>
        </w:rPr>
        <w:t>Block gehörigen Anweisungen eingerückt werden</w:t>
      </w:r>
      <w:r w:rsidR="00783B86">
        <w:rPr>
          <w:rFonts w:ascii="Arial" w:hAnsi="Arial" w:cs="Arial"/>
        </w:rPr>
        <w:t xml:space="preserve"> (vgl. Zeile 3)</w:t>
      </w:r>
      <w:r w:rsidR="008105B2">
        <w:rPr>
          <w:rFonts w:ascii="Arial" w:hAnsi="Arial" w:cs="Arial"/>
        </w:rPr>
        <w:t xml:space="preserve">. </w:t>
      </w:r>
      <w:r w:rsidR="00783B86">
        <w:rPr>
          <w:rFonts w:ascii="Arial" w:hAnsi="Arial" w:cs="Arial"/>
        </w:rPr>
        <w:t>Ist der Block beendet, wird die Einrückung der Anweisungen beendet (vgl. Zeile 4).</w:t>
      </w:r>
    </w:p>
    <w:p w14:paraId="03F96B5A" w14:textId="77777777" w:rsidR="004A66DC" w:rsidRDefault="00783B86" w:rsidP="002C7C78">
      <w:pPr>
        <w:tabs>
          <w:tab w:val="left" w:pos="1276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r w:rsidR="00B875C6">
        <w:rPr>
          <w:rFonts w:ascii="Arial" w:hAnsi="Arial" w:cs="Arial"/>
        </w:rPr>
        <w:t xml:space="preserve">diesem Programm </w:t>
      </w:r>
      <w:r>
        <w:rPr>
          <w:rFonts w:ascii="Arial" w:hAnsi="Arial" w:cs="Arial"/>
        </w:rPr>
        <w:t xml:space="preserve">wird also in jedem Fall der Text „Programmende!“ </w:t>
      </w:r>
      <w:r w:rsidR="00B875C6">
        <w:rPr>
          <w:rFonts w:ascii="Arial" w:hAnsi="Arial" w:cs="Arial"/>
        </w:rPr>
        <w:t>ausgegeben, und vorher der Text „Sie sind e</w:t>
      </w:r>
      <w:r w:rsidR="003C6750">
        <w:rPr>
          <w:rFonts w:ascii="Arial" w:hAnsi="Arial" w:cs="Arial"/>
        </w:rPr>
        <w:t>rwachse</w:t>
      </w:r>
      <w:bookmarkStart w:id="0" w:name="_GoBack"/>
      <w:bookmarkEnd w:id="0"/>
      <w:r w:rsidR="003C6750">
        <w:rPr>
          <w:rFonts w:ascii="Arial" w:hAnsi="Arial" w:cs="Arial"/>
        </w:rPr>
        <w:t xml:space="preserve">n!“, falls die Variable </w:t>
      </w:r>
      <w:r w:rsidR="00B875C6" w:rsidRPr="008105B2">
        <w:rPr>
          <w:rFonts w:ascii="Consolas" w:hAnsi="Consolas" w:cs="Consolas"/>
        </w:rPr>
        <w:t>alter</w:t>
      </w:r>
      <w:r w:rsidR="00B875C6">
        <w:rPr>
          <w:rFonts w:ascii="Arial" w:hAnsi="Arial" w:cs="Arial"/>
        </w:rPr>
        <w:t xml:space="preserve"> einen Wert enthält, der größer ist als 17.</w:t>
      </w:r>
      <w:r>
        <w:rPr>
          <w:rFonts w:ascii="Arial" w:hAnsi="Arial" w:cs="Arial"/>
        </w:rPr>
        <w:t xml:space="preserve"> </w:t>
      </w:r>
    </w:p>
    <w:p w14:paraId="1298086E" w14:textId="77777777" w:rsidR="008422A5" w:rsidRPr="00C016FF" w:rsidRDefault="008422A5" w:rsidP="00430D44">
      <w:pPr>
        <w:tabs>
          <w:tab w:val="left" w:pos="1276"/>
        </w:tabs>
        <w:spacing w:after="120" w:line="240" w:lineRule="auto"/>
        <w:jc w:val="both"/>
        <w:rPr>
          <w:rFonts w:ascii="Arial" w:hAnsi="Arial" w:cs="Arial"/>
          <w:b/>
          <w:sz w:val="24"/>
        </w:rPr>
      </w:pPr>
      <w:r w:rsidRPr="00C016FF">
        <w:rPr>
          <w:rFonts w:ascii="Arial" w:hAnsi="Arial" w:cs="Arial"/>
          <w:b/>
          <w:sz w:val="24"/>
        </w:rPr>
        <w:t>Struktogramm:</w:t>
      </w:r>
    </w:p>
    <w:p w14:paraId="70C17022" w14:textId="4119A1AC" w:rsidR="00F73D48" w:rsidRDefault="00F73D48" w:rsidP="00430D44">
      <w:pPr>
        <w:tabs>
          <w:tab w:val="left" w:pos="1276"/>
        </w:tabs>
        <w:spacing w:after="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0F5C0E57" wp14:editId="39BE352C">
            <wp:extent cx="3927945" cy="112534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3_1_1_if_einseiti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8481" cy="114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FB549" w14:textId="77777777" w:rsidR="00123326" w:rsidRPr="00C016FF" w:rsidRDefault="00123326" w:rsidP="00430D44">
      <w:pPr>
        <w:tabs>
          <w:tab w:val="left" w:pos="1276"/>
        </w:tabs>
        <w:spacing w:after="120" w:line="240" w:lineRule="auto"/>
        <w:jc w:val="both"/>
        <w:rPr>
          <w:rFonts w:ascii="Arial" w:hAnsi="Arial" w:cs="Arial"/>
          <w:b/>
          <w:sz w:val="24"/>
        </w:rPr>
      </w:pPr>
      <w:r w:rsidRPr="00C016FF">
        <w:rPr>
          <w:rFonts w:ascii="Arial" w:hAnsi="Arial" w:cs="Arial"/>
          <w:b/>
          <w:sz w:val="24"/>
        </w:rPr>
        <w:t>Ausgabe</w:t>
      </w:r>
      <w:r w:rsidR="00B875C6" w:rsidRPr="00C016FF">
        <w:rPr>
          <w:rFonts w:ascii="Arial" w:hAnsi="Arial" w:cs="Arial"/>
          <w:b/>
          <w:sz w:val="24"/>
        </w:rPr>
        <w:t xml:space="preserve"> des Programms (falls alter &gt;</w:t>
      </w:r>
      <w:r w:rsidR="004967EA" w:rsidRPr="00C016FF">
        <w:rPr>
          <w:rFonts w:ascii="Arial" w:hAnsi="Arial" w:cs="Arial"/>
          <w:b/>
          <w:sz w:val="24"/>
        </w:rPr>
        <w:t xml:space="preserve"> </w:t>
      </w:r>
      <w:r w:rsidR="00B875C6" w:rsidRPr="00C016FF">
        <w:rPr>
          <w:rFonts w:ascii="Arial" w:hAnsi="Arial" w:cs="Arial"/>
          <w:b/>
          <w:sz w:val="24"/>
        </w:rPr>
        <w:t>17)</w:t>
      </w:r>
      <w:r w:rsidRPr="00C016FF">
        <w:rPr>
          <w:rFonts w:ascii="Arial" w:hAnsi="Arial" w:cs="Arial"/>
          <w:b/>
          <w:sz w:val="24"/>
        </w:rPr>
        <w:t>:</w:t>
      </w:r>
    </w:p>
    <w:p w14:paraId="211C115F" w14:textId="77777777" w:rsidR="00430D44" w:rsidRDefault="00B875C6" w:rsidP="00430D44">
      <w:pPr>
        <w:tabs>
          <w:tab w:val="left" w:pos="1276"/>
        </w:tabs>
        <w:spacing w:after="480"/>
        <w:jc w:val="both"/>
        <w:rPr>
          <w:rFonts w:ascii="Arial" w:hAnsi="Arial" w:cs="Arial"/>
          <w:b/>
        </w:rPr>
      </w:pPr>
      <w:r w:rsidRPr="00B875C6">
        <w:rPr>
          <w:rFonts w:ascii="Consolas" w:hAnsi="Consolas" w:cs="Consolas"/>
          <w:b/>
          <w:noProof/>
          <w:lang w:eastAsia="de-DE"/>
        </w:rPr>
        <w:drawing>
          <wp:inline distT="0" distB="0" distL="0" distR="0" wp14:anchorId="52EF20CF" wp14:editId="2F6D7FF9">
            <wp:extent cx="2615979" cy="459232"/>
            <wp:effectExtent l="19050" t="1905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83472" cy="4710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77853B" w14:textId="77777777" w:rsidR="00C016FF" w:rsidRDefault="00B875C6" w:rsidP="00C016FF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 w:rsidRPr="00B875C6">
        <w:rPr>
          <w:rFonts w:ascii="Arial" w:hAnsi="Arial" w:cs="Arial"/>
          <w:b/>
        </w:rPr>
        <w:t>Wichtig:</w:t>
      </w:r>
      <w:r w:rsidRPr="00B875C6">
        <w:rPr>
          <w:rFonts w:ascii="Arial" w:hAnsi="Arial" w:cs="Arial"/>
        </w:rPr>
        <w:t xml:space="preserve"> </w:t>
      </w:r>
    </w:p>
    <w:p w14:paraId="38DD05D8" w14:textId="4E3EFEFA" w:rsidR="00B875C6" w:rsidRPr="00B875C6" w:rsidRDefault="00B875C6" w:rsidP="0051206E">
      <w:pPr>
        <w:tabs>
          <w:tab w:val="left" w:pos="1276"/>
        </w:tabs>
        <w:jc w:val="both"/>
        <w:rPr>
          <w:rFonts w:ascii="Arial" w:hAnsi="Arial" w:cs="Arial"/>
        </w:rPr>
      </w:pPr>
      <w:r w:rsidRPr="00B875C6">
        <w:rPr>
          <w:rFonts w:ascii="Arial" w:hAnsi="Arial" w:cs="Arial"/>
        </w:rPr>
        <w:t>Beachten Sie die Liste der möglichen Vergleichsoperatoren auf der folgenden Seite.</w:t>
      </w:r>
    </w:p>
    <w:p w14:paraId="12360C4F" w14:textId="77777777" w:rsidR="00123326" w:rsidRDefault="00123326" w:rsidP="00F73D48">
      <w:pPr>
        <w:tabs>
          <w:tab w:val="left" w:pos="1276"/>
        </w:tabs>
        <w:spacing w:after="0" w:line="240" w:lineRule="auto"/>
        <w:jc w:val="both"/>
        <w:rPr>
          <w:noProof/>
          <w:lang w:eastAsia="de-DE"/>
        </w:rPr>
      </w:pPr>
    </w:p>
    <w:p w14:paraId="3F12BA87" w14:textId="77777777" w:rsidR="002C3FAA" w:rsidRDefault="002C3FAA" w:rsidP="002C3FAA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Vergleichsoperatoren </w:t>
      </w:r>
    </w:p>
    <w:p w14:paraId="1FF804ED" w14:textId="77777777" w:rsidR="00F73D48" w:rsidRDefault="003C6750" w:rsidP="003C6750">
      <w:pPr>
        <w:ind w:right="55"/>
        <w:rPr>
          <w:rFonts w:ascii="Arial" w:hAnsi="Arial" w:cs="Arial"/>
        </w:rPr>
      </w:pPr>
      <w:r w:rsidRPr="003C6750">
        <w:rPr>
          <w:rFonts w:ascii="Arial" w:hAnsi="Arial" w:cs="Arial"/>
        </w:rPr>
        <w:t>Vergleichsoperatoren werden immer zum Vergleich zweier Werte benutzt und finden ihre Anwendung zumeist beim Einsatz von Wiederholungen oder Alternativen. Als Ergebnis des Vergleich</w:t>
      </w:r>
      <w:r w:rsidR="004967EA">
        <w:rPr>
          <w:rFonts w:ascii="Arial" w:hAnsi="Arial" w:cs="Arial"/>
        </w:rPr>
        <w:t>s</w:t>
      </w:r>
      <w:r w:rsidRPr="003C6750">
        <w:rPr>
          <w:rFonts w:ascii="Arial" w:hAnsi="Arial" w:cs="Arial"/>
        </w:rPr>
        <w:t xml:space="preserve"> wird ein boolescher Wert (</w:t>
      </w:r>
      <w:r w:rsidR="002B685B">
        <w:rPr>
          <w:rFonts w:ascii="Arial" w:hAnsi="Arial" w:cs="Arial"/>
        </w:rPr>
        <w:t>True / F</w:t>
      </w:r>
      <w:r w:rsidRPr="003C6750">
        <w:rPr>
          <w:rFonts w:ascii="Arial" w:hAnsi="Arial" w:cs="Arial"/>
        </w:rPr>
        <w:t>alse) zurückgegeben. Meist werden eine Variable mit einem festen Wert oder eine Variable mit einer anderen Variablen verglichen. Je nach Ergebnis des Vergleichs wird das Programm eine andere Reaktion zeigen.</w:t>
      </w:r>
      <w:r w:rsidR="004E208C">
        <w:rPr>
          <w:rFonts w:ascii="Arial" w:hAnsi="Arial" w:cs="Arial"/>
        </w:rPr>
        <w:t xml:space="preserve"> </w:t>
      </w:r>
    </w:p>
    <w:p w14:paraId="4C8AAA41" w14:textId="5E88987A" w:rsidR="003C6750" w:rsidRPr="003C6750" w:rsidRDefault="004E208C" w:rsidP="00F73D48">
      <w:pPr>
        <w:tabs>
          <w:tab w:val="left" w:pos="1134"/>
        </w:tabs>
        <w:ind w:right="55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4E208C">
        <w:rPr>
          <w:rFonts w:ascii="Arial" w:hAnsi="Arial" w:cs="Arial"/>
          <w:i/>
        </w:rPr>
        <w:t>Hinweis:</w:t>
      </w:r>
      <w:r w:rsidR="00F73D48">
        <w:rPr>
          <w:rFonts w:ascii="Arial" w:hAnsi="Arial" w:cs="Arial"/>
        </w:rPr>
        <w:t xml:space="preserve"> </w:t>
      </w:r>
      <w:r w:rsidR="00F73D48">
        <w:rPr>
          <w:rFonts w:ascii="Arial" w:hAnsi="Arial" w:cs="Arial"/>
        </w:rPr>
        <w:tab/>
        <w:t>I</w:t>
      </w:r>
      <w:r>
        <w:rPr>
          <w:rFonts w:ascii="Arial" w:hAnsi="Arial" w:cs="Arial"/>
        </w:rPr>
        <w:t>n Python werden auch Textvergleiche mit dem Operator „==“ durchgeführt.)</w:t>
      </w:r>
    </w:p>
    <w:p w14:paraId="7EB257F3" w14:textId="77777777" w:rsidR="003C6750" w:rsidRDefault="003C6750" w:rsidP="003C6750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897"/>
        <w:gridCol w:w="2067"/>
        <w:gridCol w:w="3329"/>
      </w:tblGrid>
      <w:tr w:rsidR="003C6750" w:rsidRPr="006F3EAB" w14:paraId="726902CD" w14:textId="77777777" w:rsidTr="004E208C">
        <w:trPr>
          <w:trHeight w:hRule="exact" w:val="408"/>
          <w:jc w:val="center"/>
        </w:trPr>
        <w:tc>
          <w:tcPr>
            <w:tcW w:w="1897" w:type="dxa"/>
          </w:tcPr>
          <w:p w14:paraId="1AE50B67" w14:textId="77777777" w:rsidR="003C6750" w:rsidRPr="006F3EAB" w:rsidRDefault="003C6750" w:rsidP="00157766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2067" w:type="dxa"/>
          </w:tcPr>
          <w:p w14:paraId="5FF32749" w14:textId="77777777" w:rsidR="003C6750" w:rsidRPr="006F3EAB" w:rsidRDefault="003C6750" w:rsidP="00157766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3329" w:type="dxa"/>
          </w:tcPr>
          <w:p w14:paraId="0E37168E" w14:textId="77777777" w:rsidR="003C6750" w:rsidRPr="006F3EAB" w:rsidRDefault="003C6750" w:rsidP="00157766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</w:tr>
      <w:tr w:rsidR="003C6750" w:rsidRPr="00A33901" w14:paraId="4BEA72BB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419D5BAC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&lt;</w:t>
            </w:r>
          </w:p>
        </w:tc>
        <w:tc>
          <w:tcPr>
            <w:tcW w:w="2067" w:type="dxa"/>
            <w:vAlign w:val="center"/>
          </w:tcPr>
          <w:p w14:paraId="4CD2B039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&lt; b</w:t>
            </w:r>
          </w:p>
        </w:tc>
        <w:tc>
          <w:tcPr>
            <w:tcW w:w="3329" w:type="dxa"/>
            <w:vAlign w:val="center"/>
          </w:tcPr>
          <w:p w14:paraId="49BF5346" w14:textId="77777777" w:rsidR="003C6750" w:rsidRPr="003C6750" w:rsidRDefault="003C6750" w:rsidP="00157766">
            <w:pPr>
              <w:spacing w:line="360" w:lineRule="auto"/>
              <w:rPr>
                <w:sz w:val="24"/>
                <w:szCs w:val="28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ist kleiner als b</w:t>
            </w:r>
          </w:p>
        </w:tc>
      </w:tr>
      <w:tr w:rsidR="003C6750" w:rsidRPr="00A33901" w14:paraId="59F47913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7C4042A7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&lt;=</w:t>
            </w:r>
          </w:p>
        </w:tc>
        <w:tc>
          <w:tcPr>
            <w:tcW w:w="2067" w:type="dxa"/>
            <w:vAlign w:val="center"/>
          </w:tcPr>
          <w:p w14:paraId="4849EEE3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&lt;= b</w:t>
            </w:r>
          </w:p>
        </w:tc>
        <w:tc>
          <w:tcPr>
            <w:tcW w:w="3329" w:type="dxa"/>
            <w:vAlign w:val="center"/>
          </w:tcPr>
          <w:p w14:paraId="575E5BCC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kleiner oder gleich b </w:t>
            </w:r>
          </w:p>
        </w:tc>
      </w:tr>
      <w:tr w:rsidR="003C6750" w:rsidRPr="00A33901" w14:paraId="688F6BDC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12D5B12F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&gt;</w:t>
            </w:r>
          </w:p>
        </w:tc>
        <w:tc>
          <w:tcPr>
            <w:tcW w:w="2067" w:type="dxa"/>
            <w:vAlign w:val="center"/>
          </w:tcPr>
          <w:p w14:paraId="2AFB2567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&gt; b</w:t>
            </w:r>
          </w:p>
        </w:tc>
        <w:tc>
          <w:tcPr>
            <w:tcW w:w="3329" w:type="dxa"/>
            <w:vAlign w:val="center"/>
          </w:tcPr>
          <w:p w14:paraId="7FD6A546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größer als b </w:t>
            </w:r>
          </w:p>
        </w:tc>
      </w:tr>
      <w:tr w:rsidR="003C6750" w:rsidRPr="00A33901" w14:paraId="198A4EB6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6129B375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&gt;=</w:t>
            </w:r>
          </w:p>
        </w:tc>
        <w:tc>
          <w:tcPr>
            <w:tcW w:w="2067" w:type="dxa"/>
            <w:vAlign w:val="center"/>
          </w:tcPr>
          <w:p w14:paraId="17D675DC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&gt;= b</w:t>
            </w:r>
          </w:p>
        </w:tc>
        <w:tc>
          <w:tcPr>
            <w:tcW w:w="3329" w:type="dxa"/>
            <w:vAlign w:val="center"/>
          </w:tcPr>
          <w:p w14:paraId="1974310C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größer oder gleich b </w:t>
            </w:r>
          </w:p>
        </w:tc>
      </w:tr>
      <w:tr w:rsidR="003C6750" w:rsidRPr="00A33901" w14:paraId="5A9C2BA2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69FA5C2E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==</w:t>
            </w:r>
          </w:p>
        </w:tc>
        <w:tc>
          <w:tcPr>
            <w:tcW w:w="2067" w:type="dxa"/>
            <w:vAlign w:val="center"/>
          </w:tcPr>
          <w:p w14:paraId="44AF362A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== b</w:t>
            </w:r>
          </w:p>
        </w:tc>
        <w:tc>
          <w:tcPr>
            <w:tcW w:w="3329" w:type="dxa"/>
            <w:vAlign w:val="center"/>
          </w:tcPr>
          <w:p w14:paraId="10BDC0DA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gleich b </w:t>
            </w:r>
          </w:p>
        </w:tc>
      </w:tr>
      <w:tr w:rsidR="003C6750" w:rsidRPr="00A33901" w14:paraId="305217F5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3442C7C9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!=</w:t>
            </w:r>
          </w:p>
        </w:tc>
        <w:tc>
          <w:tcPr>
            <w:tcW w:w="2067" w:type="dxa"/>
            <w:vAlign w:val="center"/>
          </w:tcPr>
          <w:p w14:paraId="00F72D02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!= b</w:t>
            </w:r>
          </w:p>
        </w:tc>
        <w:tc>
          <w:tcPr>
            <w:tcW w:w="3329" w:type="dxa"/>
            <w:vAlign w:val="center"/>
          </w:tcPr>
          <w:p w14:paraId="2586680A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ungleich b </w:t>
            </w:r>
          </w:p>
        </w:tc>
      </w:tr>
    </w:tbl>
    <w:p w14:paraId="586DEC8E" w14:textId="77777777" w:rsidR="003C6750" w:rsidRPr="003C6750" w:rsidRDefault="003C6750" w:rsidP="003C6750">
      <w:pPr>
        <w:tabs>
          <w:tab w:val="left" w:pos="1276"/>
        </w:tabs>
        <w:jc w:val="both"/>
        <w:rPr>
          <w:rFonts w:ascii="Arial" w:hAnsi="Arial" w:cs="Arial"/>
          <w:sz w:val="28"/>
          <w:szCs w:val="28"/>
        </w:rPr>
      </w:pPr>
    </w:p>
    <w:sectPr w:rsidR="003C6750" w:rsidRPr="003C6750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38B5D1" w14:textId="77777777" w:rsidR="007D3C0E" w:rsidRDefault="007D3C0E" w:rsidP="00C920AB">
      <w:pPr>
        <w:spacing w:after="0" w:line="240" w:lineRule="auto"/>
      </w:pPr>
      <w:r>
        <w:separator/>
      </w:r>
    </w:p>
  </w:endnote>
  <w:endnote w:type="continuationSeparator" w:id="0">
    <w:p w14:paraId="24AAA246" w14:textId="77777777" w:rsidR="007D3C0E" w:rsidRDefault="007D3C0E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234"/>
    </w:tblGrid>
    <w:tr w:rsidR="00F73D48" w:rsidRPr="007A58B4" w14:paraId="391FD839" w14:textId="77777777" w:rsidTr="00466C1C">
      <w:tc>
        <w:tcPr>
          <w:tcW w:w="7088" w:type="dxa"/>
        </w:tcPr>
        <w:p w14:paraId="6DCFC392" w14:textId="77777777" w:rsidR="00F73D48" w:rsidRPr="007A58B4" w:rsidRDefault="00F73D48" w:rsidP="00F73D48">
          <w:pPr>
            <w:pStyle w:val="Fuzeile"/>
            <w:spacing w:after="0" w:line="240" w:lineRule="auto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91756E">
            <w:rPr>
              <w:noProof/>
              <w:sz w:val="20"/>
              <w:szCs w:val="16"/>
            </w:rPr>
            <w:t>L3_1_1_Information_Verzweigungen_einseitig.docx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234" w:type="dxa"/>
        </w:tcPr>
        <w:p w14:paraId="568EA369" w14:textId="77777777" w:rsidR="00F73D48" w:rsidRPr="007A58B4" w:rsidRDefault="00F73D48" w:rsidP="00F73D48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2C7C78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2C7C78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405E2FE6" w14:textId="655D2B1E" w:rsidR="00C9092D" w:rsidRPr="00F73D48" w:rsidRDefault="00C9092D" w:rsidP="00F73D4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97596" w14:textId="77777777" w:rsidR="007D3C0E" w:rsidRDefault="007D3C0E" w:rsidP="00C920AB">
      <w:pPr>
        <w:spacing w:after="0" w:line="240" w:lineRule="auto"/>
      </w:pPr>
      <w:r>
        <w:separator/>
      </w:r>
    </w:p>
  </w:footnote>
  <w:footnote w:type="continuationSeparator" w:id="0">
    <w:p w14:paraId="18B97C5F" w14:textId="77777777" w:rsidR="007D3C0E" w:rsidRDefault="007D3C0E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210CC8" w14:paraId="1A289A11" w14:textId="77777777" w:rsidTr="00210CC8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CB3409" w14:textId="77777777" w:rsidR="00210CC8" w:rsidRDefault="00210CC8" w:rsidP="00210CC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097FC5D" w14:textId="77777777" w:rsidR="00210CC8" w:rsidRDefault="00210CC8" w:rsidP="00210CC8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1B93B66" w14:textId="77777777" w:rsidR="00210CC8" w:rsidRDefault="00210CC8" w:rsidP="00210CC8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22AB2D3C" w14:textId="77777777" w:rsidR="00210CC8" w:rsidRDefault="00210CC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23326"/>
    <w:rsid w:val="00142F0A"/>
    <w:rsid w:val="00170CE4"/>
    <w:rsid w:val="00177D3B"/>
    <w:rsid w:val="001815E1"/>
    <w:rsid w:val="00194DB1"/>
    <w:rsid w:val="00195F9F"/>
    <w:rsid w:val="001A6328"/>
    <w:rsid w:val="001B7BDA"/>
    <w:rsid w:val="001D46A9"/>
    <w:rsid w:val="00201D19"/>
    <w:rsid w:val="002076BA"/>
    <w:rsid w:val="00210CC8"/>
    <w:rsid w:val="00233410"/>
    <w:rsid w:val="00235C05"/>
    <w:rsid w:val="002561A1"/>
    <w:rsid w:val="00257846"/>
    <w:rsid w:val="00271E4D"/>
    <w:rsid w:val="00285AAD"/>
    <w:rsid w:val="002953D6"/>
    <w:rsid w:val="00295D14"/>
    <w:rsid w:val="002B685B"/>
    <w:rsid w:val="002C3FAA"/>
    <w:rsid w:val="002C7C78"/>
    <w:rsid w:val="002D0F44"/>
    <w:rsid w:val="0030695A"/>
    <w:rsid w:val="00310397"/>
    <w:rsid w:val="00312EC4"/>
    <w:rsid w:val="00332629"/>
    <w:rsid w:val="00333D72"/>
    <w:rsid w:val="0034256C"/>
    <w:rsid w:val="003517BD"/>
    <w:rsid w:val="00351A3F"/>
    <w:rsid w:val="00361A62"/>
    <w:rsid w:val="00364D45"/>
    <w:rsid w:val="00382DCC"/>
    <w:rsid w:val="00391BB1"/>
    <w:rsid w:val="003A0326"/>
    <w:rsid w:val="003A2981"/>
    <w:rsid w:val="003A7288"/>
    <w:rsid w:val="003C0DF7"/>
    <w:rsid w:val="003C6750"/>
    <w:rsid w:val="003D2C87"/>
    <w:rsid w:val="003E0ACC"/>
    <w:rsid w:val="003E415F"/>
    <w:rsid w:val="003E54E7"/>
    <w:rsid w:val="003E62BD"/>
    <w:rsid w:val="003E7575"/>
    <w:rsid w:val="003E7ED2"/>
    <w:rsid w:val="00405B2F"/>
    <w:rsid w:val="00426AD3"/>
    <w:rsid w:val="0043082D"/>
    <w:rsid w:val="00430D44"/>
    <w:rsid w:val="00451D33"/>
    <w:rsid w:val="0045370C"/>
    <w:rsid w:val="00464CAA"/>
    <w:rsid w:val="00466C1C"/>
    <w:rsid w:val="004728F5"/>
    <w:rsid w:val="00472F38"/>
    <w:rsid w:val="0048288D"/>
    <w:rsid w:val="004947CF"/>
    <w:rsid w:val="004967EA"/>
    <w:rsid w:val="004A2456"/>
    <w:rsid w:val="004A66DC"/>
    <w:rsid w:val="004B10DF"/>
    <w:rsid w:val="004C41B0"/>
    <w:rsid w:val="004D722C"/>
    <w:rsid w:val="004E208C"/>
    <w:rsid w:val="004E4AA3"/>
    <w:rsid w:val="00503BBC"/>
    <w:rsid w:val="0050798F"/>
    <w:rsid w:val="00511CD9"/>
    <w:rsid w:val="0051206E"/>
    <w:rsid w:val="005304F8"/>
    <w:rsid w:val="00556699"/>
    <w:rsid w:val="00581513"/>
    <w:rsid w:val="005832A9"/>
    <w:rsid w:val="00590E54"/>
    <w:rsid w:val="00592D5B"/>
    <w:rsid w:val="00593286"/>
    <w:rsid w:val="005B613F"/>
    <w:rsid w:val="005D1897"/>
    <w:rsid w:val="005D6913"/>
    <w:rsid w:val="005F7707"/>
    <w:rsid w:val="00602710"/>
    <w:rsid w:val="00606C6D"/>
    <w:rsid w:val="00643C23"/>
    <w:rsid w:val="00651F24"/>
    <w:rsid w:val="00655164"/>
    <w:rsid w:val="00680160"/>
    <w:rsid w:val="00684CBD"/>
    <w:rsid w:val="00697FE5"/>
    <w:rsid w:val="006A225A"/>
    <w:rsid w:val="006B2238"/>
    <w:rsid w:val="006C250C"/>
    <w:rsid w:val="006C73AA"/>
    <w:rsid w:val="006D1731"/>
    <w:rsid w:val="006E3C73"/>
    <w:rsid w:val="006F74E2"/>
    <w:rsid w:val="00714470"/>
    <w:rsid w:val="00722C6D"/>
    <w:rsid w:val="007378AE"/>
    <w:rsid w:val="007456BD"/>
    <w:rsid w:val="00757EDC"/>
    <w:rsid w:val="00765CDC"/>
    <w:rsid w:val="00783B86"/>
    <w:rsid w:val="00786C66"/>
    <w:rsid w:val="007B5166"/>
    <w:rsid w:val="007D15B2"/>
    <w:rsid w:val="007D322E"/>
    <w:rsid w:val="007D3C0E"/>
    <w:rsid w:val="007F746F"/>
    <w:rsid w:val="00800AC2"/>
    <w:rsid w:val="008105B2"/>
    <w:rsid w:val="0083175F"/>
    <w:rsid w:val="008422A5"/>
    <w:rsid w:val="00843E54"/>
    <w:rsid w:val="0085226E"/>
    <w:rsid w:val="00861563"/>
    <w:rsid w:val="008A12BB"/>
    <w:rsid w:val="008B436A"/>
    <w:rsid w:val="008B7B3F"/>
    <w:rsid w:val="008D335C"/>
    <w:rsid w:val="008E1CF1"/>
    <w:rsid w:val="008E2A7A"/>
    <w:rsid w:val="008F3E8F"/>
    <w:rsid w:val="00906BBE"/>
    <w:rsid w:val="009072C5"/>
    <w:rsid w:val="0091756E"/>
    <w:rsid w:val="009208FE"/>
    <w:rsid w:val="009229B8"/>
    <w:rsid w:val="009371FD"/>
    <w:rsid w:val="00937958"/>
    <w:rsid w:val="00962AA0"/>
    <w:rsid w:val="00972C36"/>
    <w:rsid w:val="0099792D"/>
    <w:rsid w:val="009B0501"/>
    <w:rsid w:val="009B25C0"/>
    <w:rsid w:val="009C1E64"/>
    <w:rsid w:val="009E2842"/>
    <w:rsid w:val="009F01BC"/>
    <w:rsid w:val="009F01D3"/>
    <w:rsid w:val="00A2156E"/>
    <w:rsid w:val="00A24A1E"/>
    <w:rsid w:val="00A255D8"/>
    <w:rsid w:val="00A303A0"/>
    <w:rsid w:val="00A5534A"/>
    <w:rsid w:val="00A7232F"/>
    <w:rsid w:val="00A7266C"/>
    <w:rsid w:val="00AA0CCB"/>
    <w:rsid w:val="00AB0B4C"/>
    <w:rsid w:val="00AD30B1"/>
    <w:rsid w:val="00AE55B6"/>
    <w:rsid w:val="00AF5564"/>
    <w:rsid w:val="00B111E6"/>
    <w:rsid w:val="00B1419D"/>
    <w:rsid w:val="00B157A8"/>
    <w:rsid w:val="00B16021"/>
    <w:rsid w:val="00B16404"/>
    <w:rsid w:val="00B36D4B"/>
    <w:rsid w:val="00B463E9"/>
    <w:rsid w:val="00B57548"/>
    <w:rsid w:val="00B6529B"/>
    <w:rsid w:val="00B6545B"/>
    <w:rsid w:val="00B82613"/>
    <w:rsid w:val="00B875C6"/>
    <w:rsid w:val="00B879B1"/>
    <w:rsid w:val="00B90FAD"/>
    <w:rsid w:val="00B964B6"/>
    <w:rsid w:val="00BA3C8D"/>
    <w:rsid w:val="00BB358E"/>
    <w:rsid w:val="00BC1B8A"/>
    <w:rsid w:val="00BD0FFA"/>
    <w:rsid w:val="00BE3730"/>
    <w:rsid w:val="00BE3D67"/>
    <w:rsid w:val="00BF6F94"/>
    <w:rsid w:val="00C016FF"/>
    <w:rsid w:val="00C03617"/>
    <w:rsid w:val="00C03CB2"/>
    <w:rsid w:val="00C14509"/>
    <w:rsid w:val="00C1569A"/>
    <w:rsid w:val="00C2117E"/>
    <w:rsid w:val="00C227CE"/>
    <w:rsid w:val="00C34D9A"/>
    <w:rsid w:val="00C47C88"/>
    <w:rsid w:val="00C57E6A"/>
    <w:rsid w:val="00C701B7"/>
    <w:rsid w:val="00C72B5D"/>
    <w:rsid w:val="00C9092D"/>
    <w:rsid w:val="00C920AB"/>
    <w:rsid w:val="00CB3CA3"/>
    <w:rsid w:val="00CF36A4"/>
    <w:rsid w:val="00D06700"/>
    <w:rsid w:val="00D16C0B"/>
    <w:rsid w:val="00D16C12"/>
    <w:rsid w:val="00D313C3"/>
    <w:rsid w:val="00D344B4"/>
    <w:rsid w:val="00D66EDD"/>
    <w:rsid w:val="00D835BD"/>
    <w:rsid w:val="00D91779"/>
    <w:rsid w:val="00DA4637"/>
    <w:rsid w:val="00DA5013"/>
    <w:rsid w:val="00DC091E"/>
    <w:rsid w:val="00DD2B01"/>
    <w:rsid w:val="00DD4E11"/>
    <w:rsid w:val="00DE1F0A"/>
    <w:rsid w:val="00E12B55"/>
    <w:rsid w:val="00E27BEE"/>
    <w:rsid w:val="00E32179"/>
    <w:rsid w:val="00E40D0F"/>
    <w:rsid w:val="00E50594"/>
    <w:rsid w:val="00E50CAF"/>
    <w:rsid w:val="00E53351"/>
    <w:rsid w:val="00E63B11"/>
    <w:rsid w:val="00E657C8"/>
    <w:rsid w:val="00E75FDC"/>
    <w:rsid w:val="00E760DE"/>
    <w:rsid w:val="00E83A4E"/>
    <w:rsid w:val="00EA1094"/>
    <w:rsid w:val="00EA49E5"/>
    <w:rsid w:val="00EC67C5"/>
    <w:rsid w:val="00EF7B97"/>
    <w:rsid w:val="00EF7C83"/>
    <w:rsid w:val="00F20C75"/>
    <w:rsid w:val="00F21A35"/>
    <w:rsid w:val="00F56EEE"/>
    <w:rsid w:val="00F72757"/>
    <w:rsid w:val="00F73D48"/>
    <w:rsid w:val="00F74BEC"/>
    <w:rsid w:val="00FB24B9"/>
    <w:rsid w:val="00FB29C3"/>
    <w:rsid w:val="00FC6DE7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33CE83"/>
  <w15:docId w15:val="{E8BBC8C7-A949-4001-9707-30AF6C74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EinfacheTabelle11">
    <w:name w:val="Einfache Tabelle 11"/>
    <w:basedOn w:val="NormaleTabelle"/>
    <w:uiPriority w:val="41"/>
    <w:rsid w:val="002C3FA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B157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57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57A8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57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57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C3B2C-938F-4082-B1DA-878FFF7D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52</cp:revision>
  <cp:lastPrinted>2015-11-12T10:55:00Z</cp:lastPrinted>
  <dcterms:created xsi:type="dcterms:W3CDTF">2018-12-28T12:25:00Z</dcterms:created>
  <dcterms:modified xsi:type="dcterms:W3CDTF">2019-08-26T05:48:00Z</dcterms:modified>
</cp:coreProperties>
</file>