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60782F" w:rsidRDefault="00664723" w:rsidP="00C1233E">
      <w:pPr>
        <w:pStyle w:val="LSberschrift1"/>
      </w:pPr>
      <w:r>
        <w:t xml:space="preserve">Didaktische Hinweise </w:t>
      </w:r>
    </w:p>
    <w:p w:rsidR="0060782F" w:rsidRDefault="0060782F" w:rsidP="0060782F">
      <w:pPr>
        <w:pStyle w:val="LSStandardtext"/>
      </w:pPr>
    </w:p>
    <w:p w:rsidR="00CE2871" w:rsidRDefault="00CE2871" w:rsidP="00CE2871">
      <w:pPr>
        <w:pStyle w:val="LSStandardtext"/>
      </w:pPr>
      <w:r>
        <w:t>Die Einführung der Wurzelfunktion erfolgt als Umkehrfunktion der Normalparabel. Die umg</w:t>
      </w:r>
      <w:r>
        <w:t>e</w:t>
      </w:r>
      <w:r>
        <w:t>kehrte Sichtweise „Wie erhält man die Seitenkante eines Quadrats bei gegebenem Flächen-inhalt?“ lässt sich für Schülerinnen und Schüler gut veranschaulichen. Sie erkennen, dass man die Umkehrfunktion grafisch als Spiegelung an der ersten Winkelhalbierenden b</w:t>
      </w:r>
      <w:r>
        <w:t>e</w:t>
      </w:r>
      <w:r>
        <w:t xml:space="preserve">stimmt. </w:t>
      </w:r>
    </w:p>
    <w:p w:rsidR="00CE2871" w:rsidRDefault="00CE2871" w:rsidP="00CE2871">
      <w:pPr>
        <w:pStyle w:val="LSStandardtext"/>
      </w:pPr>
      <w:r>
        <w:t>Den Definitionsbereich der Wurzelfunktion leiten sie aus dem Wertebereich ab. Mit vorgeg</w:t>
      </w:r>
      <w:r>
        <w:t>e</w:t>
      </w:r>
      <w:r>
        <w:t>benen Wurzelfunktionen und Schaubildern erkennen Schülerinnen und Schüler durch Z</w:t>
      </w:r>
      <w:r>
        <w:t>u</w:t>
      </w:r>
      <w:r>
        <w:t xml:space="preserve">ordnen, dass die bekannten Abbildungen auch auf Wurzelfunktionen übertragbar sind. </w:t>
      </w:r>
    </w:p>
    <w:p w:rsidR="00CE2871" w:rsidRDefault="00CE2871" w:rsidP="00CE2871">
      <w:pPr>
        <w:pStyle w:val="LSStandardtext"/>
      </w:pPr>
      <w:r>
        <w:t xml:space="preserve">Bei der rechnerischen Bestimmung der Umkehrfunktion aus einer quadratischen Funktion erhält die Scheitelform wieder an Bedeutung. Die Umformung mit quadratischer Ergänzung ist evtl. nicht allen Schülerinnen und Schülern bekannt und muss ggf. besprochen werden. </w:t>
      </w:r>
    </w:p>
    <w:p w:rsidR="00664723" w:rsidRDefault="00CE2871" w:rsidP="00CE2871">
      <w:pPr>
        <w:pStyle w:val="LSStandardtext"/>
      </w:pPr>
      <w:r>
        <w:t xml:space="preserve">Auch eine Aufgabe aus der Differentialrechnung wird bearbeitet. Die Ableitung der Wurzel-funktion erfolgt mit der Potenz- und Kettenregel, indem die Wurzel als Exponent geschrieben wird. </w:t>
      </w:r>
    </w:p>
    <w:p w:rsidR="001737D9" w:rsidRDefault="001737D9" w:rsidP="00664723">
      <w:pPr>
        <w:pStyle w:val="LSStandardtext"/>
      </w:pPr>
    </w:p>
    <w:p w:rsidR="00CE2871" w:rsidRDefault="00CE2871" w:rsidP="00664723">
      <w:pPr>
        <w:pStyle w:val="LSStandardtext"/>
      </w:pPr>
    </w:p>
    <w:p w:rsidR="00664723" w:rsidRPr="00664723" w:rsidRDefault="00664723" w:rsidP="00664723">
      <w:pPr>
        <w:pStyle w:val="LSberschrift1"/>
      </w:pPr>
      <w:bookmarkStart w:id="0" w:name="_Toc328727027"/>
      <w:r>
        <w:t>Methodische Hinweise</w:t>
      </w:r>
      <w:bookmarkEnd w:id="0"/>
      <w:r>
        <w:t xml:space="preserve"> </w:t>
      </w:r>
    </w:p>
    <w:p w:rsidR="00157962" w:rsidRDefault="00157962" w:rsidP="00EC5492">
      <w:pPr>
        <w:pStyle w:val="LSStandardtext"/>
      </w:pPr>
    </w:p>
    <w:p w:rsidR="00664723" w:rsidRDefault="00CE2871" w:rsidP="001737D9">
      <w:pPr>
        <w:pStyle w:val="LSStandardtext"/>
      </w:pPr>
      <w:r w:rsidRPr="00CE2871">
        <w:t>Als Einstieg schneiden die Schülerinnen und Schüler Quadrate mit verschiedenen Seiten-kanten aus Papier aus und schreiben den entsprechenden Flächeninhalt darauf. Diese Quadrate werden auf ein Plakat in ein Koordinatensystem so geklebt, dass die Unterkante auf der x-Achse liegt und die linke Seitenkante an den x-Wert gelegt wird, der dem Fläche</w:t>
      </w:r>
      <w:r w:rsidRPr="00CE2871">
        <w:t>n</w:t>
      </w:r>
      <w:r w:rsidRPr="00CE2871">
        <w:t>inhalt entspricht. Durch die Verbindung der linken oberen Eckpunkte der Quadrate entsteht das Schaubild der Wurzelfunktion. Hier setzt dann die Diskussion ein, was das für ein Schaubild sein könnte.</w:t>
      </w:r>
    </w:p>
    <w:p w:rsidR="00CE2871" w:rsidRDefault="00CE2871" w:rsidP="001737D9">
      <w:pPr>
        <w:pStyle w:val="LSStandardtext"/>
      </w:pPr>
      <w:r>
        <w:rPr>
          <w:noProof/>
        </w:rPr>
        <w:drawing>
          <wp:inline distT="0" distB="0" distL="0" distR="0" wp14:anchorId="2CE0C9C1" wp14:editId="46A8C0C3">
            <wp:extent cx="5759450" cy="3239770"/>
            <wp:effectExtent l="0" t="0" r="0"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5.1 Einstieg Wurzelfunktionen.jpg"/>
                    <pic:cNvPicPr/>
                  </pic:nvPicPr>
                  <pic:blipFill>
                    <a:blip r:embed="rId12" cstate="print">
                      <a:extLst>
                        <a:ext uri="{BEBA8EAE-BF5A-486C-A8C5-ECC9F3942E4B}">
                          <a14:imgProps xmlns:a14="http://schemas.microsoft.com/office/drawing/2010/main">
                            <a14:imgLayer r:embed="rId13">
                              <a14:imgEffect>
                                <a14:sharpenSoften amount="25000"/>
                              </a14:imgEffect>
                              <a14:imgEffect>
                                <a14:brightnessContrast bright="20000"/>
                              </a14:imgEffect>
                            </a14:imgLayer>
                          </a14:imgProps>
                        </a:ext>
                        <a:ext uri="{28A0092B-C50C-407E-A947-70E740481C1C}">
                          <a14:useLocalDpi xmlns:a14="http://schemas.microsoft.com/office/drawing/2010/main" val="0"/>
                        </a:ext>
                      </a:extLst>
                    </a:blip>
                    <a:stretch>
                      <a:fillRect/>
                    </a:stretch>
                  </pic:blipFill>
                  <pic:spPr>
                    <a:xfrm>
                      <a:off x="0" y="0"/>
                      <a:ext cx="5759450" cy="3239770"/>
                    </a:xfrm>
                    <a:prstGeom prst="rect">
                      <a:avLst/>
                    </a:prstGeom>
                  </pic:spPr>
                </pic:pic>
              </a:graphicData>
            </a:graphic>
          </wp:inline>
        </w:drawing>
      </w:r>
    </w:p>
    <w:p w:rsidR="00CE2871" w:rsidRDefault="00CE2871" w:rsidP="001737D9">
      <w:pPr>
        <w:pStyle w:val="LSStandardtext"/>
      </w:pPr>
    </w:p>
    <w:p w:rsidR="00CE2871" w:rsidRDefault="00CE2871" w:rsidP="00CE2871">
      <w:pPr>
        <w:pStyle w:val="LSStandardtext"/>
      </w:pPr>
      <w:r>
        <w:lastRenderedPageBreak/>
        <w:t xml:space="preserve">Alle Erkenntnisse werden anschließend auf dem Arbeitsblatt festgehalten und der Begriff der Umkehrfunktion eingeführt. </w:t>
      </w:r>
    </w:p>
    <w:p w:rsidR="00CE2871" w:rsidRDefault="00CE2871" w:rsidP="00CE2871">
      <w:pPr>
        <w:pStyle w:val="LSStandardtext"/>
      </w:pPr>
      <w:r>
        <w:t xml:space="preserve">Das Domino spielen die Schülerinnen und Schüler in Partnerarbeit. Hier können sie bereits Bekanntes übertragen und durch Ausprobieren die richtigen Lösungen herausfinden. </w:t>
      </w:r>
    </w:p>
    <w:p w:rsidR="00664723" w:rsidRPr="006D65B3" w:rsidRDefault="00CE2871" w:rsidP="00CE2871">
      <w:pPr>
        <w:pStyle w:val="LSStandardtext"/>
      </w:pPr>
      <w:r>
        <w:t>Das zweite Arbeitsblatt enthält Aufgaben zur Vertiefung von Wurzelfunktionen, die rechn</w:t>
      </w:r>
      <w:r>
        <w:t>e</w:t>
      </w:r>
      <w:r>
        <w:t>risch und grafisch zu lösen sind. Außerdem gibt es eine Aufgabe aus der Differentialrec</w:t>
      </w:r>
      <w:r>
        <w:t>h</w:t>
      </w:r>
      <w:r>
        <w:t xml:space="preserve">nung. </w:t>
      </w:r>
    </w:p>
    <w:p w:rsidR="001737D9" w:rsidRDefault="001737D9" w:rsidP="001737D9">
      <w:pPr>
        <w:spacing w:line="320" w:lineRule="atLeast"/>
      </w:pPr>
    </w:p>
    <w:p w:rsidR="00CE2871" w:rsidRPr="00977615" w:rsidRDefault="00CE2871" w:rsidP="001737D9">
      <w:pPr>
        <w:spacing w:line="320" w:lineRule="atLeast"/>
      </w:pPr>
    </w:p>
    <w:p w:rsidR="00664723" w:rsidRPr="00664723" w:rsidRDefault="00664723" w:rsidP="00664723">
      <w:pPr>
        <w:pStyle w:val="LSberschrift1"/>
      </w:pPr>
      <w:r>
        <w:t xml:space="preserve">Fachliche Hinweise </w:t>
      </w:r>
    </w:p>
    <w:p w:rsidR="00664723" w:rsidRDefault="00664723" w:rsidP="00EC5492">
      <w:pPr>
        <w:pStyle w:val="LSStandardtext"/>
      </w:pPr>
    </w:p>
    <w:p w:rsidR="00CE2871" w:rsidRDefault="00CE2871" w:rsidP="00CE2871">
      <w:pPr>
        <w:pStyle w:val="LSStandardtext"/>
      </w:pPr>
      <w:r>
        <w:t xml:space="preserve">Die Wurzelfunktionen werden hier nur als Umkehrfunktionen von quadratischen Funktionen durchgenommen. Denkbar wären auch Umkehrfunktionen von Funktionen höheren Grades. Auf diese wird jedoch wegen des Umfangs verzichtet. </w:t>
      </w:r>
    </w:p>
    <w:p w:rsidR="00CE2871" w:rsidRDefault="00CE2871" w:rsidP="00CE2871">
      <w:pPr>
        <w:pStyle w:val="LSStandardtext"/>
      </w:pPr>
      <w:r>
        <w:t>Aufgrund ihrer besonderen Bedeutung werden Halbkreise als Schaubilder von Wurzelfunkt</w:t>
      </w:r>
      <w:r>
        <w:t>i</w:t>
      </w:r>
      <w:r>
        <w:t xml:space="preserve">onen auch betrachtet. </w:t>
      </w:r>
    </w:p>
    <w:p w:rsidR="00CE2871" w:rsidRDefault="00CE2871" w:rsidP="00CE2871">
      <w:pPr>
        <w:pStyle w:val="LSStandardtext"/>
      </w:pPr>
      <w:r>
        <w:t xml:space="preserve">An dieser Stelle kann auch die „Herz-Formel“ gezeigt werden, welche die Schülerinnen und Schüler gern sehen. Für die Darstellung des Schaubildes in Herzform eignen sich digitale Mathematikwerkzeuge. </w:t>
      </w:r>
    </w:p>
    <w:p w:rsidR="00CE2871" w:rsidRDefault="00CE2871" w:rsidP="00CE2871">
      <w:pPr>
        <w:pStyle w:val="LSStandardtext"/>
      </w:pPr>
    </w:p>
    <w:p w:rsidR="00CE2871" w:rsidRDefault="00CE2871" w:rsidP="00CE2871">
      <w:pPr>
        <w:pStyle w:val="LSStandardtext"/>
      </w:pPr>
      <w:r>
        <w:t xml:space="preserve">Herz-Formel z.B. </w:t>
      </w:r>
    </w:p>
    <w:p w:rsidR="00CE2871" w:rsidRDefault="00CE2871" w:rsidP="00CE2871">
      <w:pPr>
        <w:pStyle w:val="LSStandardtext"/>
      </w:pPr>
      <m:oMath>
        <m:r>
          <w:rPr>
            <w:rFonts w:ascii="Cambria Math" w:hAnsi="Cambria Math"/>
          </w:rPr>
          <m:t>y=</m:t>
        </m:r>
        <m:rad>
          <m:radPr>
            <m:degHide m:val="1"/>
            <m:ctrlPr>
              <w:rPr>
                <w:rFonts w:ascii="Cambria Math" w:hAnsi="Cambria Math"/>
                <w:i/>
              </w:rPr>
            </m:ctrlPr>
          </m:radPr>
          <m:deg/>
          <m:e>
            <m:r>
              <w:rPr>
                <w:rFonts w:ascii="Cambria Math" w:hAnsi="Cambria Math"/>
              </w:rPr>
              <m:t>4-x²</m:t>
            </m:r>
          </m:e>
        </m:rad>
        <m:r>
          <w:rPr>
            <w:rFonts w:ascii="Cambria Math" w:hAnsi="Cambria Math"/>
          </w:rPr>
          <m:t>+</m:t>
        </m:r>
        <m:rad>
          <m:radPr>
            <m:ctrlPr>
              <w:rPr>
                <w:rFonts w:ascii="Cambria Math" w:hAnsi="Cambria Math"/>
                <w:i/>
              </w:rPr>
            </m:ctrlPr>
          </m:radPr>
          <m:deg>
            <m:r>
              <w:rPr>
                <w:rFonts w:ascii="Cambria Math" w:hAnsi="Cambria Math"/>
              </w:rPr>
              <m:t>3</m:t>
            </m:r>
          </m:deg>
          <m:e>
            <m:r>
              <w:rPr>
                <w:rFonts w:ascii="Cambria Math" w:hAnsi="Cambria Math"/>
              </w:rPr>
              <m:t>x²</m:t>
            </m:r>
          </m:e>
        </m:rad>
      </m:oMath>
      <w:r>
        <w:t xml:space="preserve">  und </w:t>
      </w:r>
      <m:oMath>
        <m:r>
          <w:rPr>
            <w:rFonts w:ascii="Cambria Math" w:hAnsi="Cambria Math"/>
          </w:rPr>
          <m:t>y=-</m:t>
        </m:r>
        <m:rad>
          <m:radPr>
            <m:degHide m:val="1"/>
            <m:ctrlPr>
              <w:rPr>
                <w:rFonts w:ascii="Cambria Math" w:hAnsi="Cambria Math"/>
                <w:i/>
              </w:rPr>
            </m:ctrlPr>
          </m:radPr>
          <m:deg/>
          <m:e>
            <m:r>
              <w:rPr>
                <w:rFonts w:ascii="Cambria Math" w:hAnsi="Cambria Math"/>
              </w:rPr>
              <m:t>4-x²</m:t>
            </m:r>
          </m:e>
        </m:rad>
        <m:r>
          <w:rPr>
            <w:rFonts w:ascii="Cambria Math" w:hAnsi="Cambria Math"/>
          </w:rPr>
          <m:t>+</m:t>
        </m:r>
        <m:rad>
          <m:radPr>
            <m:ctrlPr>
              <w:rPr>
                <w:rFonts w:ascii="Cambria Math" w:hAnsi="Cambria Math"/>
                <w:i/>
              </w:rPr>
            </m:ctrlPr>
          </m:radPr>
          <m:deg>
            <m:r>
              <w:rPr>
                <w:rFonts w:ascii="Cambria Math" w:hAnsi="Cambria Math"/>
              </w:rPr>
              <m:t>3</m:t>
            </m:r>
          </m:deg>
          <m:e>
            <m:r>
              <w:rPr>
                <w:rFonts w:ascii="Cambria Math" w:hAnsi="Cambria Math"/>
              </w:rPr>
              <m:t>x²</m:t>
            </m:r>
          </m:e>
        </m:rad>
      </m:oMath>
      <w:r>
        <w:t xml:space="preserve"> </w:t>
      </w:r>
    </w:p>
    <w:p w:rsidR="00CE2871" w:rsidRDefault="00CE2871" w:rsidP="00CE2871">
      <w:pPr>
        <w:pStyle w:val="LSStandardtext"/>
      </w:pPr>
    </w:p>
    <w:p w:rsidR="00CE2871" w:rsidRDefault="00CE2871" w:rsidP="00CE2871">
      <w:pPr>
        <w:pStyle w:val="LSStandardtext"/>
      </w:pPr>
      <w:r>
        <w:rPr>
          <w:noProof/>
        </w:rPr>
        <w:drawing>
          <wp:inline distT="0" distB="0" distL="0" distR="0" wp14:anchorId="7A70D2F6" wp14:editId="555A2CE3">
            <wp:extent cx="2880000" cy="2520238"/>
            <wp:effectExtent l="0" t="0" r="0" b="0"/>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2880000" cy="2520238"/>
                    </a:xfrm>
                    <a:prstGeom prst="rect">
                      <a:avLst/>
                    </a:prstGeom>
                  </pic:spPr>
                </pic:pic>
              </a:graphicData>
            </a:graphic>
          </wp:inline>
        </w:drawing>
      </w:r>
    </w:p>
    <w:p w:rsidR="00664723" w:rsidRDefault="00664723" w:rsidP="00EC5492">
      <w:pPr>
        <w:pStyle w:val="LSStandardtext"/>
      </w:pPr>
    </w:p>
    <w:p w:rsidR="00CE2871" w:rsidRDefault="00CE2871" w:rsidP="00EC5492">
      <w:pPr>
        <w:pStyle w:val="LSStandardtext"/>
      </w:pPr>
    </w:p>
    <w:p w:rsidR="00664723" w:rsidRPr="00664723" w:rsidRDefault="00664723" w:rsidP="00664723">
      <w:pPr>
        <w:pStyle w:val="LSberschrift1"/>
      </w:pPr>
      <w:r>
        <w:t>Unterrichtsmaterialien</w:t>
      </w:r>
    </w:p>
    <w:p w:rsidR="00664723" w:rsidRDefault="00664723" w:rsidP="00EC5492">
      <w:pPr>
        <w:pStyle w:val="LSStandardtext"/>
      </w:pPr>
    </w:p>
    <w:p w:rsidR="00CE2871" w:rsidRDefault="00CE2871" w:rsidP="00CE2871">
      <w:pPr>
        <w:spacing w:line="320" w:lineRule="atLeast"/>
        <w:jc w:val="both"/>
      </w:pPr>
      <w:r>
        <w:t xml:space="preserve">Arbeitsblatt zur Einführung von Wurzelfunktionen und Übungsaufgaben </w:t>
      </w:r>
    </w:p>
    <w:p w:rsidR="00CE2871" w:rsidRDefault="00CE2871" w:rsidP="00CE2871">
      <w:pPr>
        <w:spacing w:line="320" w:lineRule="atLeast"/>
        <w:jc w:val="both"/>
      </w:pPr>
      <w:r>
        <w:t xml:space="preserve">Domino-Spiel zur Zuordnung von Schaubildern und Wurzelfunktionen </w:t>
      </w:r>
    </w:p>
    <w:p w:rsidR="00CE2871" w:rsidRDefault="00CE2871" w:rsidP="00CE2871">
      <w:pPr>
        <w:spacing w:line="320" w:lineRule="atLeast"/>
        <w:jc w:val="both"/>
      </w:pPr>
    </w:p>
    <w:p w:rsidR="005E5522" w:rsidRDefault="005E5522">
      <w:pPr>
        <w:rPr>
          <w:b/>
          <w:szCs w:val="28"/>
        </w:rPr>
      </w:pPr>
    </w:p>
    <w:sectPr w:rsidR="005E5522" w:rsidSect="006347B7">
      <w:headerReference w:type="even" r:id="rId15"/>
      <w:headerReference w:type="default" r:id="rId16"/>
      <w:footerReference w:type="even" r:id="rId17"/>
      <w:footerReference w:type="default" r:id="rId18"/>
      <w:headerReference w:type="first" r:id="rId19"/>
      <w:footerReference w:type="first" r:id="rId20"/>
      <w:pgSz w:w="11906" w:h="16838" w:code="9"/>
      <w:pgMar w:top="1616" w:right="1418" w:bottom="1134" w:left="1418"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F3063C" w:rsidRDefault="00F3063C">
      <w:r>
        <w:separator/>
      </w:r>
    </w:p>
  </w:endnote>
  <w:endnote w:type="continuationSeparator" w:id="0">
    <w:p w:rsidR="00F3063C" w:rsidRDefault="00F3063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arrow">
    <w:panose1 w:val="020B0606020202030204"/>
    <w:charset w:val="00"/>
    <w:family w:val="swiss"/>
    <w:pitch w:val="variable"/>
    <w:sig w:usb0="00000287" w:usb1="00000800" w:usb2="00000000" w:usb3="00000000" w:csb0="0000009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2FF" w:usb1="420024FF" w:usb2="0000000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93573" w:rsidRPr="00942134" w:rsidRDefault="00793573" w:rsidP="00A61C98">
    <w:pPr>
      <w:pStyle w:val="Fuzeile"/>
      <w:framePr w:wrap="around" w:vAnchor="text" w:hAnchor="margin" w:xAlign="outside" w:y="1"/>
      <w:rPr>
        <w:rStyle w:val="Seitenzahl"/>
        <w:color w:val="808080"/>
        <w:sz w:val="16"/>
        <w:szCs w:val="16"/>
      </w:rPr>
    </w:pPr>
    <w:r w:rsidRPr="00942134">
      <w:rPr>
        <w:rStyle w:val="Seitenzahl"/>
        <w:color w:val="808080"/>
        <w:sz w:val="16"/>
        <w:szCs w:val="16"/>
      </w:rPr>
      <w:fldChar w:fldCharType="begin"/>
    </w:r>
    <w:r w:rsidRPr="00942134">
      <w:rPr>
        <w:rStyle w:val="Seitenzahl"/>
        <w:color w:val="808080"/>
        <w:sz w:val="16"/>
        <w:szCs w:val="16"/>
      </w:rPr>
      <w:instrText xml:space="preserve">PAGE  </w:instrText>
    </w:r>
    <w:r w:rsidRPr="00942134">
      <w:rPr>
        <w:rStyle w:val="Seitenzahl"/>
        <w:color w:val="808080"/>
        <w:sz w:val="16"/>
        <w:szCs w:val="16"/>
      </w:rPr>
      <w:fldChar w:fldCharType="separate"/>
    </w:r>
    <w:r w:rsidR="006347B7">
      <w:rPr>
        <w:rStyle w:val="Seitenzahl"/>
        <w:noProof/>
        <w:color w:val="808080"/>
        <w:sz w:val="16"/>
        <w:szCs w:val="16"/>
      </w:rPr>
      <w:t>2</w:t>
    </w:r>
    <w:r w:rsidRPr="00942134">
      <w:rPr>
        <w:rStyle w:val="Seitenzahl"/>
        <w:color w:val="808080"/>
        <w:sz w:val="16"/>
        <w:szCs w:val="16"/>
      </w:rPr>
      <w:fldChar w:fldCharType="end"/>
    </w:r>
  </w:p>
  <w:p w:rsidR="00793573" w:rsidRDefault="00793573" w:rsidP="008D54DA">
    <w:pPr>
      <w:pStyle w:val="Fuzeile"/>
      <w:ind w:right="360" w:firstLine="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789850170"/>
      <w:docPartObj>
        <w:docPartGallery w:val="Page Numbers (Bottom of Page)"/>
        <w:docPartUnique/>
      </w:docPartObj>
    </w:sdtPr>
    <w:sdtContent>
      <w:bookmarkStart w:id="1" w:name="_GoBack" w:displacedByCustomXml="prev"/>
      <w:bookmarkEnd w:id="1" w:displacedByCustomXml="prev"/>
      <w:p w:rsidR="0067471F" w:rsidRDefault="0067471F">
        <w:pPr>
          <w:pStyle w:val="Fuzeile"/>
          <w:jc w:val="right"/>
        </w:pPr>
        <w:r>
          <w:fldChar w:fldCharType="begin"/>
        </w:r>
        <w:r>
          <w:instrText>PAGE   \* MERGEFORMAT</w:instrText>
        </w:r>
        <w:r>
          <w:fldChar w:fldCharType="separate"/>
        </w:r>
        <w:r>
          <w:rPr>
            <w:noProof/>
          </w:rPr>
          <w:t>1</w:t>
        </w:r>
        <w:r>
          <w:fldChar w:fldCharType="end"/>
        </w:r>
      </w:p>
    </w:sdtContent>
  </w:sdt>
  <w:p w:rsidR="00793573" w:rsidRDefault="00793573" w:rsidP="008D54DA">
    <w:pPr>
      <w:pStyle w:val="Fuzeile"/>
      <w:ind w:right="360" w:firstLine="360"/>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7471F" w:rsidRDefault="0067471F">
    <w:pPr>
      <w:pStyle w:val="Fuzeil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F3063C" w:rsidRDefault="00F3063C">
      <w:r>
        <w:separator/>
      </w:r>
    </w:p>
  </w:footnote>
  <w:footnote w:type="continuationSeparator" w:id="0">
    <w:p w:rsidR="00F3063C" w:rsidRDefault="00F3063C">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93573" w:rsidRPr="008D54DA" w:rsidRDefault="00793573" w:rsidP="00B05948">
    <w:pPr>
      <w:pStyle w:val="Kopfzeile"/>
      <w:jc w:val="right"/>
      <w:rPr>
        <w:color w:val="808080"/>
        <w:sz w:val="20"/>
        <w:szCs w:val="20"/>
      </w:rPr>
    </w:pPr>
    <w:r>
      <w:rPr>
        <w:noProof/>
        <w:color w:val="808080"/>
        <w:sz w:val="20"/>
        <w:szCs w:val="20"/>
      </w:rPr>
      <w:drawing>
        <wp:anchor distT="0" distB="0" distL="114300" distR="114300" simplePos="0" relativeHeight="251659264" behindDoc="0" locked="0" layoutInCell="1" allowOverlap="1" wp14:anchorId="14F42239" wp14:editId="74D19E53">
          <wp:simplePos x="0" y="0"/>
          <wp:positionH relativeFrom="column">
            <wp:posOffset>0</wp:posOffset>
          </wp:positionH>
          <wp:positionV relativeFrom="paragraph">
            <wp:posOffset>-62230</wp:posOffset>
          </wp:positionV>
          <wp:extent cx="302260" cy="266700"/>
          <wp:effectExtent l="0" t="0" r="2540" b="0"/>
          <wp:wrapNone/>
          <wp:docPr id="4" name="Bild 4" descr="LS-Logo L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LS-Logo LS"/>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02260" cy="2667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color w:val="808080"/>
        <w:sz w:val="20"/>
        <w:szCs w:val="20"/>
      </w:rPr>
      <mc:AlternateContent>
        <mc:Choice Requires="wps">
          <w:drawing>
            <wp:anchor distT="0" distB="0" distL="114300" distR="114300" simplePos="0" relativeHeight="251658240" behindDoc="0" locked="0" layoutInCell="1" allowOverlap="1" wp14:anchorId="28B3CA25" wp14:editId="145EA7D0">
              <wp:simplePos x="0" y="0"/>
              <wp:positionH relativeFrom="column">
                <wp:posOffset>-38100</wp:posOffset>
              </wp:positionH>
              <wp:positionV relativeFrom="paragraph">
                <wp:posOffset>233045</wp:posOffset>
              </wp:positionV>
              <wp:extent cx="5829300" cy="0"/>
              <wp:effectExtent l="0" t="0" r="0" b="0"/>
              <wp:wrapNone/>
              <wp:docPr id="3" name="Lin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829300" cy="0"/>
                      </a:xfrm>
                      <a:prstGeom prst="line">
                        <a:avLst/>
                      </a:prstGeom>
                      <a:noFill/>
                      <a:ln w="9525">
                        <a:solidFill>
                          <a:srgbClr val="80808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w:pict>
            <v:line w14:anchorId="50531A8A" id="Line 3" o:spid="_x0000_s1026" style="position:absolute;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pt,18.35pt" to="456pt,18.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" strokecolor="gray"/>
          </w:pict>
        </mc:Fallback>
      </mc:AlternateContent>
    </w:r>
    <w:r>
      <w:rPr>
        <w:noProof/>
        <w:color w:val="808080"/>
        <w:sz w:val="20"/>
        <w:szCs w:val="20"/>
      </w:rPr>
      <w:t>Titel</w:t>
    </w:r>
    <w:r w:rsidRPr="008D54DA">
      <w:rPr>
        <w:color w:val="808080"/>
        <w:sz w:val="20"/>
        <w:szCs w:val="20"/>
      </w:rPr>
      <w:t xml:space="preserve"> der Handreichung (Doppelklick!)</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A030C" w:rsidRPr="00EA030C" w:rsidRDefault="00EA030C" w:rsidP="00EA030C">
    <w:pPr>
      <w:tabs>
        <w:tab w:val="left" w:pos="4110"/>
        <w:tab w:val="left" w:pos="8103"/>
      </w:tabs>
    </w:pPr>
    <w:r w:rsidRPr="00EA030C">
      <w:rPr>
        <w:rFonts w:ascii="Times New Roman" w:eastAsia="SimSun" w:hAnsi="Times New Roman" w:cs="Times New Roman"/>
        <w:noProof/>
        <w:sz w:val="24"/>
        <w:szCs w:val="24"/>
      </w:rPr>
      <w:drawing>
        <wp:anchor distT="0" distB="0" distL="114300" distR="114300" simplePos="0" relativeHeight="251661312" behindDoc="0" locked="0" layoutInCell="1" allowOverlap="1" wp14:anchorId="0E589D26" wp14:editId="78917253">
          <wp:simplePos x="0" y="0"/>
          <wp:positionH relativeFrom="column">
            <wp:posOffset>-38100</wp:posOffset>
          </wp:positionH>
          <wp:positionV relativeFrom="paragraph">
            <wp:posOffset>43815</wp:posOffset>
          </wp:positionV>
          <wp:extent cx="302260" cy="266700"/>
          <wp:effectExtent l="0" t="0" r="0" b="0"/>
          <wp:wrapNone/>
          <wp:docPr id="6" name="Grafik 6" descr="LS-Logo L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4" descr="LS-Logo LS"/>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02260" cy="266700"/>
                  </a:xfrm>
                  <a:prstGeom prst="rect">
                    <a:avLst/>
                  </a:prstGeom>
                  <a:noFill/>
                  <a:ln>
                    <a:noFill/>
                  </a:ln>
                </pic:spPr>
              </pic:pic>
            </a:graphicData>
          </a:graphic>
          <wp14:sizeRelH relativeFrom="page">
            <wp14:pctWidth>0</wp14:pctWidth>
          </wp14:sizeRelH>
          <wp14:sizeRelV relativeFrom="page">
            <wp14:pctHeight>0</wp14:pctHeight>
          </wp14:sizeRelV>
        </wp:anchor>
      </w:drawing>
    </w:r>
  </w:p>
  <w:tbl>
    <w:tblPr>
      <w:tblW w:w="9322" w:type="dxa"/>
      <w:tblBorders>
        <w:bottom w:val="single" w:sz="4" w:space="0" w:color="auto"/>
      </w:tblBorders>
      <w:tblLook w:val="04A0" w:firstRow="1" w:lastRow="0" w:firstColumn="1" w:lastColumn="0" w:noHBand="0" w:noVBand="1"/>
    </w:tblPr>
    <w:tblGrid>
      <w:gridCol w:w="3369"/>
      <w:gridCol w:w="1842"/>
      <w:gridCol w:w="4111"/>
    </w:tblGrid>
    <w:tr w:rsidR="00EA030C" w:rsidRPr="00EA030C" w:rsidTr="0032737E">
      <w:tc>
        <w:tcPr>
          <w:tcW w:w="3369" w:type="dxa"/>
          <w:shd w:val="clear" w:color="auto" w:fill="auto"/>
        </w:tcPr>
        <w:p w:rsidR="00EA030C" w:rsidRPr="00EA030C" w:rsidRDefault="00EA030C" w:rsidP="00EA030C">
          <w:pPr>
            <w:tabs>
              <w:tab w:val="left" w:pos="8103"/>
            </w:tabs>
          </w:pPr>
        </w:p>
      </w:tc>
      <w:tc>
        <w:tcPr>
          <w:tcW w:w="1842" w:type="dxa"/>
          <w:shd w:val="clear" w:color="auto" w:fill="auto"/>
        </w:tcPr>
        <w:p w:rsidR="00EA030C" w:rsidRPr="00EA030C" w:rsidRDefault="00EA030C" w:rsidP="00EA030C">
          <w:pPr>
            <w:tabs>
              <w:tab w:val="left" w:pos="8103"/>
            </w:tabs>
          </w:pPr>
          <w:r w:rsidRPr="00EA030C">
            <w:rPr>
              <w:noProof/>
              <w:color w:val="808080"/>
              <w:szCs w:val="20"/>
            </w:rPr>
            <w:t>Mathe+</w:t>
          </w:r>
        </w:p>
      </w:tc>
      <w:tc>
        <w:tcPr>
          <w:tcW w:w="4111" w:type="dxa"/>
          <w:shd w:val="clear" w:color="auto" w:fill="auto"/>
        </w:tcPr>
        <w:p w:rsidR="00EA030C" w:rsidRPr="00EA030C" w:rsidRDefault="00EA030C" w:rsidP="00EA030C">
          <w:pPr>
            <w:tabs>
              <w:tab w:val="left" w:pos="8103"/>
            </w:tabs>
            <w:jc w:val="right"/>
          </w:pPr>
          <w:r w:rsidRPr="00EA030C">
            <w:rPr>
              <w:noProof/>
              <w:color w:val="808080"/>
              <w:szCs w:val="20"/>
            </w:rPr>
            <w:fldChar w:fldCharType="begin"/>
          </w:r>
          <w:r w:rsidRPr="00EA030C">
            <w:rPr>
              <w:noProof/>
              <w:color w:val="808080"/>
              <w:szCs w:val="20"/>
            </w:rPr>
            <w:instrText xml:space="preserve"> FILENAME  -docx \* MERGEFORMAT </w:instrText>
          </w:r>
          <w:r w:rsidRPr="00EA030C">
            <w:rPr>
              <w:noProof/>
              <w:color w:val="808080"/>
              <w:szCs w:val="20"/>
            </w:rPr>
            <w:fldChar w:fldCharType="separate"/>
          </w:r>
          <w:r w:rsidR="005E5522">
            <w:rPr>
              <w:noProof/>
              <w:color w:val="808080"/>
              <w:szCs w:val="20"/>
            </w:rPr>
            <w:t>5.1 Wurzelfunktion Hinweise</w:t>
          </w:r>
          <w:r w:rsidRPr="00EA030C">
            <w:rPr>
              <w:noProof/>
              <w:color w:val="808080"/>
              <w:szCs w:val="20"/>
            </w:rPr>
            <w:fldChar w:fldCharType="end"/>
          </w:r>
        </w:p>
      </w:tc>
    </w:tr>
  </w:tbl>
  <w:p w:rsidR="00793573" w:rsidRPr="00EA030C" w:rsidRDefault="00793573" w:rsidP="00EA030C">
    <w:pPr>
      <w:pStyle w:val="Kopfzeile"/>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7471F" w:rsidRDefault="0067471F">
    <w:pPr>
      <w:pStyle w:val="Kopfzeile"/>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9"/>
    <w:multiLevelType w:val="singleLevel"/>
    <w:tmpl w:val="021C5D34"/>
    <w:lvl w:ilvl="0">
      <w:start w:val="1"/>
      <w:numFmt w:val="bullet"/>
      <w:pStyle w:val="Aufzhlungszeichen"/>
      <w:lvlText w:val=""/>
      <w:lvlJc w:val="left"/>
      <w:pPr>
        <w:tabs>
          <w:tab w:val="num" w:pos="360"/>
        </w:tabs>
        <w:ind w:left="360" w:hanging="360"/>
      </w:pPr>
      <w:rPr>
        <w:rFonts w:ascii="Symbol" w:hAnsi="Symbol" w:hint="default"/>
      </w:rPr>
    </w:lvl>
  </w:abstractNum>
  <w:abstractNum w:abstractNumId="1">
    <w:nsid w:val="02680DED"/>
    <w:multiLevelType w:val="hybridMultilevel"/>
    <w:tmpl w:val="43AEF4F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nsid w:val="0CDA39DE"/>
    <w:multiLevelType w:val="multilevel"/>
    <w:tmpl w:val="75B6279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12AB5846"/>
    <w:multiLevelType w:val="hybridMultilevel"/>
    <w:tmpl w:val="84761314"/>
    <w:lvl w:ilvl="0" w:tplc="04070001">
      <w:start w:val="1"/>
      <w:numFmt w:val="bullet"/>
      <w:lvlText w:val=""/>
      <w:lvlJc w:val="left"/>
      <w:pPr>
        <w:ind w:left="788" w:hanging="360"/>
      </w:pPr>
      <w:rPr>
        <w:rFonts w:ascii="Symbol" w:hAnsi="Symbol" w:hint="default"/>
      </w:rPr>
    </w:lvl>
    <w:lvl w:ilvl="1" w:tplc="04070003" w:tentative="1">
      <w:start w:val="1"/>
      <w:numFmt w:val="bullet"/>
      <w:lvlText w:val="o"/>
      <w:lvlJc w:val="left"/>
      <w:pPr>
        <w:ind w:left="1508" w:hanging="360"/>
      </w:pPr>
      <w:rPr>
        <w:rFonts w:ascii="Courier New" w:hAnsi="Courier New" w:cs="Courier New" w:hint="default"/>
      </w:rPr>
    </w:lvl>
    <w:lvl w:ilvl="2" w:tplc="04070005" w:tentative="1">
      <w:start w:val="1"/>
      <w:numFmt w:val="bullet"/>
      <w:lvlText w:val=""/>
      <w:lvlJc w:val="left"/>
      <w:pPr>
        <w:ind w:left="2228" w:hanging="360"/>
      </w:pPr>
      <w:rPr>
        <w:rFonts w:ascii="Wingdings" w:hAnsi="Wingdings" w:hint="default"/>
      </w:rPr>
    </w:lvl>
    <w:lvl w:ilvl="3" w:tplc="04070001" w:tentative="1">
      <w:start w:val="1"/>
      <w:numFmt w:val="bullet"/>
      <w:lvlText w:val=""/>
      <w:lvlJc w:val="left"/>
      <w:pPr>
        <w:ind w:left="2948" w:hanging="360"/>
      </w:pPr>
      <w:rPr>
        <w:rFonts w:ascii="Symbol" w:hAnsi="Symbol" w:hint="default"/>
      </w:rPr>
    </w:lvl>
    <w:lvl w:ilvl="4" w:tplc="04070003" w:tentative="1">
      <w:start w:val="1"/>
      <w:numFmt w:val="bullet"/>
      <w:lvlText w:val="o"/>
      <w:lvlJc w:val="left"/>
      <w:pPr>
        <w:ind w:left="3668" w:hanging="360"/>
      </w:pPr>
      <w:rPr>
        <w:rFonts w:ascii="Courier New" w:hAnsi="Courier New" w:cs="Courier New" w:hint="default"/>
      </w:rPr>
    </w:lvl>
    <w:lvl w:ilvl="5" w:tplc="04070005" w:tentative="1">
      <w:start w:val="1"/>
      <w:numFmt w:val="bullet"/>
      <w:lvlText w:val=""/>
      <w:lvlJc w:val="left"/>
      <w:pPr>
        <w:ind w:left="4388" w:hanging="360"/>
      </w:pPr>
      <w:rPr>
        <w:rFonts w:ascii="Wingdings" w:hAnsi="Wingdings" w:hint="default"/>
      </w:rPr>
    </w:lvl>
    <w:lvl w:ilvl="6" w:tplc="04070001" w:tentative="1">
      <w:start w:val="1"/>
      <w:numFmt w:val="bullet"/>
      <w:lvlText w:val=""/>
      <w:lvlJc w:val="left"/>
      <w:pPr>
        <w:ind w:left="5108" w:hanging="360"/>
      </w:pPr>
      <w:rPr>
        <w:rFonts w:ascii="Symbol" w:hAnsi="Symbol" w:hint="default"/>
      </w:rPr>
    </w:lvl>
    <w:lvl w:ilvl="7" w:tplc="04070003" w:tentative="1">
      <w:start w:val="1"/>
      <w:numFmt w:val="bullet"/>
      <w:lvlText w:val="o"/>
      <w:lvlJc w:val="left"/>
      <w:pPr>
        <w:ind w:left="5828" w:hanging="360"/>
      </w:pPr>
      <w:rPr>
        <w:rFonts w:ascii="Courier New" w:hAnsi="Courier New" w:cs="Courier New" w:hint="default"/>
      </w:rPr>
    </w:lvl>
    <w:lvl w:ilvl="8" w:tplc="04070005" w:tentative="1">
      <w:start w:val="1"/>
      <w:numFmt w:val="bullet"/>
      <w:lvlText w:val=""/>
      <w:lvlJc w:val="left"/>
      <w:pPr>
        <w:ind w:left="6548" w:hanging="360"/>
      </w:pPr>
      <w:rPr>
        <w:rFonts w:ascii="Wingdings" w:hAnsi="Wingdings" w:hint="default"/>
      </w:rPr>
    </w:lvl>
  </w:abstractNum>
  <w:abstractNum w:abstractNumId="4">
    <w:nsid w:val="1B327A04"/>
    <w:multiLevelType w:val="multilevel"/>
    <w:tmpl w:val="874CD9F4"/>
    <w:lvl w:ilvl="0">
      <w:start w:val="1"/>
      <w:numFmt w:val="decimal"/>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5">
    <w:nsid w:val="27EB2397"/>
    <w:multiLevelType w:val="multilevel"/>
    <w:tmpl w:val="6C183224"/>
    <w:lvl w:ilvl="0">
      <w:start w:val="1"/>
      <w:numFmt w:val="decimal"/>
      <w:suff w:val="nothing"/>
      <w:lvlText w:val="%1."/>
      <w:lvlJc w:val="left"/>
      <w:pPr>
        <w:ind w:left="0" w:firstLine="0"/>
      </w:pPr>
      <w:rPr>
        <w:rFonts w:hint="default"/>
      </w:rPr>
    </w:lvl>
    <w:lvl w:ilvl="1">
      <w:start w:val="1"/>
      <w:numFmt w:val="decimal"/>
      <w:lvlText w:val="%1.%2."/>
      <w:lvlJc w:val="left"/>
      <w:pPr>
        <w:tabs>
          <w:tab w:val="num" w:pos="284"/>
        </w:tabs>
        <w:ind w:left="792" w:hanging="735"/>
      </w:pPr>
      <w:rPr>
        <w:rFonts w:hint="default"/>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6">
    <w:nsid w:val="309D222C"/>
    <w:multiLevelType w:val="multilevel"/>
    <w:tmpl w:val="F184E758"/>
    <w:lvl w:ilvl="0">
      <w:start w:val="1"/>
      <w:numFmt w:val="decimal"/>
      <w:suff w:val="nothing"/>
      <w:lvlText w:val="%1."/>
      <w:lvlJc w:val="left"/>
      <w:pPr>
        <w:ind w:left="0" w:firstLine="0"/>
      </w:pPr>
      <w:rPr>
        <w:rFonts w:hint="default"/>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7">
    <w:nsid w:val="3926179E"/>
    <w:multiLevelType w:val="multilevel"/>
    <w:tmpl w:val="0407001F"/>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4320"/>
        </w:tabs>
        <w:ind w:left="3744" w:hanging="1224"/>
      </w:pPr>
    </w:lvl>
    <w:lvl w:ilvl="8">
      <w:start w:val="1"/>
      <w:numFmt w:val="decimal"/>
      <w:lvlText w:val="%1.%2.%3.%4.%5.%6.%7.%8.%9."/>
      <w:lvlJc w:val="left"/>
      <w:pPr>
        <w:tabs>
          <w:tab w:val="num" w:pos="4680"/>
        </w:tabs>
        <w:ind w:left="4320" w:hanging="1440"/>
      </w:pPr>
    </w:lvl>
  </w:abstractNum>
  <w:abstractNum w:abstractNumId="8">
    <w:nsid w:val="474559EB"/>
    <w:multiLevelType w:val="multilevel"/>
    <w:tmpl w:val="334AEF3E"/>
    <w:lvl w:ilvl="0">
      <w:start w:val="1"/>
      <w:numFmt w:val="decimal"/>
      <w:suff w:val="nothing"/>
      <w:lvlText w:val="%1."/>
      <w:lvlJc w:val="left"/>
      <w:pPr>
        <w:ind w:left="0" w:firstLine="0"/>
      </w:pPr>
      <w:rPr>
        <w:rFonts w:hint="default"/>
      </w:rPr>
    </w:lvl>
    <w:lvl w:ilvl="1">
      <w:start w:val="1"/>
      <w:numFmt w:val="decimal"/>
      <w:lvlRestart w:val="0"/>
      <w:lvlText w:val="%1.%2."/>
      <w:lvlJc w:val="left"/>
      <w:pPr>
        <w:tabs>
          <w:tab w:val="num" w:pos="284"/>
        </w:tabs>
        <w:ind w:left="792" w:hanging="792"/>
      </w:pPr>
      <w:rPr>
        <w:rFonts w:hint="default"/>
      </w:rPr>
    </w:lvl>
    <w:lvl w:ilvl="2">
      <w:start w:val="1"/>
      <w:numFmt w:val="decimal"/>
      <w:lvlText w:val="%1.%2.%3."/>
      <w:lvlJc w:val="left"/>
      <w:pPr>
        <w:tabs>
          <w:tab w:val="num" w:pos="284"/>
        </w:tabs>
        <w:ind w:left="1224" w:hanging="1224"/>
      </w:pPr>
      <w:rPr>
        <w:rFonts w:hint="default"/>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9">
    <w:nsid w:val="4B6F2F07"/>
    <w:multiLevelType w:val="multilevel"/>
    <w:tmpl w:val="0407001F"/>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4320"/>
        </w:tabs>
        <w:ind w:left="3744" w:hanging="1224"/>
      </w:pPr>
    </w:lvl>
    <w:lvl w:ilvl="8">
      <w:start w:val="1"/>
      <w:numFmt w:val="decimal"/>
      <w:lvlText w:val="%1.%2.%3.%4.%5.%6.%7.%8.%9."/>
      <w:lvlJc w:val="left"/>
      <w:pPr>
        <w:tabs>
          <w:tab w:val="num" w:pos="4680"/>
        </w:tabs>
        <w:ind w:left="4320" w:hanging="1440"/>
      </w:pPr>
    </w:lvl>
  </w:abstractNum>
  <w:abstractNum w:abstractNumId="10">
    <w:nsid w:val="50087BD3"/>
    <w:multiLevelType w:val="multilevel"/>
    <w:tmpl w:val="5E28AB4E"/>
    <w:lvl w:ilvl="0">
      <w:start w:val="1"/>
      <w:numFmt w:val="decimal"/>
      <w:suff w:val="nothing"/>
      <w:lvlText w:val="%1."/>
      <w:lvlJc w:val="left"/>
      <w:pPr>
        <w:ind w:left="0" w:firstLine="0"/>
      </w:pPr>
      <w:rPr>
        <w:rFonts w:hint="default"/>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11">
    <w:nsid w:val="502612DC"/>
    <w:multiLevelType w:val="hybridMultilevel"/>
    <w:tmpl w:val="712E69CA"/>
    <w:lvl w:ilvl="0" w:tplc="04070001">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12">
    <w:nsid w:val="50627425"/>
    <w:multiLevelType w:val="multilevel"/>
    <w:tmpl w:val="39B89E24"/>
    <w:lvl w:ilvl="0">
      <w:start w:val="1"/>
      <w:numFmt w:val="decimal"/>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3">
    <w:nsid w:val="5128393F"/>
    <w:multiLevelType w:val="multilevel"/>
    <w:tmpl w:val="C0228F04"/>
    <w:lvl w:ilvl="0">
      <w:start w:val="1"/>
      <w:numFmt w:val="decimal"/>
      <w:suff w:val="nothing"/>
      <w:lvlText w:val="%1."/>
      <w:lvlJc w:val="left"/>
      <w:pPr>
        <w:ind w:left="0" w:firstLine="0"/>
      </w:pPr>
      <w:rPr>
        <w:rFonts w:ascii="Arial Narrow" w:hAnsi="Arial Narrow" w:hint="default"/>
        <w:b/>
        <w:sz w:val="22"/>
      </w:rPr>
    </w:lvl>
    <w:lvl w:ilvl="1">
      <w:start w:val="1"/>
      <w:numFmt w:val="decimal"/>
      <w:isLgl/>
      <w:lvlText w:val="%1.%2."/>
      <w:lvlJc w:val="left"/>
      <w:pPr>
        <w:tabs>
          <w:tab w:val="num" w:pos="284"/>
        </w:tabs>
        <w:ind w:left="792" w:hanging="792"/>
      </w:pPr>
      <w:rPr>
        <w:rFonts w:hint="default"/>
      </w:rPr>
    </w:lvl>
    <w:lvl w:ilvl="2">
      <w:start w:val="1"/>
      <w:numFmt w:val="decimal"/>
      <w:lvlText w:val="%1.%2.%3."/>
      <w:lvlJc w:val="left"/>
      <w:pPr>
        <w:tabs>
          <w:tab w:val="num" w:pos="284"/>
        </w:tabs>
        <w:ind w:left="1224" w:hanging="1224"/>
      </w:pPr>
      <w:rPr>
        <w:rFonts w:hint="default"/>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14">
    <w:nsid w:val="54BB400D"/>
    <w:multiLevelType w:val="multilevel"/>
    <w:tmpl w:val="C0228F04"/>
    <w:lvl w:ilvl="0">
      <w:start w:val="1"/>
      <w:numFmt w:val="decimal"/>
      <w:suff w:val="nothing"/>
      <w:lvlText w:val="%1."/>
      <w:lvlJc w:val="left"/>
      <w:pPr>
        <w:ind w:left="0" w:firstLine="0"/>
      </w:pPr>
      <w:rPr>
        <w:rFonts w:hint="default"/>
      </w:rPr>
    </w:lvl>
    <w:lvl w:ilvl="1">
      <w:start w:val="1"/>
      <w:numFmt w:val="decimal"/>
      <w:isLgl/>
      <w:lvlText w:val="%1.%2."/>
      <w:lvlJc w:val="left"/>
      <w:pPr>
        <w:tabs>
          <w:tab w:val="num" w:pos="284"/>
        </w:tabs>
        <w:ind w:left="792" w:hanging="792"/>
      </w:pPr>
      <w:rPr>
        <w:rFonts w:hint="default"/>
      </w:rPr>
    </w:lvl>
    <w:lvl w:ilvl="2">
      <w:start w:val="1"/>
      <w:numFmt w:val="decimal"/>
      <w:lvlText w:val="%1.%2.%3."/>
      <w:lvlJc w:val="left"/>
      <w:pPr>
        <w:tabs>
          <w:tab w:val="num" w:pos="284"/>
        </w:tabs>
        <w:ind w:left="1224" w:hanging="1224"/>
      </w:pPr>
      <w:rPr>
        <w:rFonts w:hint="default"/>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15">
    <w:nsid w:val="57B8040B"/>
    <w:multiLevelType w:val="multilevel"/>
    <w:tmpl w:val="39B89E24"/>
    <w:lvl w:ilvl="0">
      <w:start w:val="1"/>
      <w:numFmt w:val="decimal"/>
      <w:pStyle w:val="LSberschrift1"/>
      <w:lvlText w:val="%1"/>
      <w:lvlJc w:val="left"/>
      <w:pPr>
        <w:tabs>
          <w:tab w:val="num" w:pos="432"/>
        </w:tabs>
        <w:ind w:left="432" w:hanging="432"/>
      </w:pPr>
      <w:rPr>
        <w:rFonts w:hint="default"/>
      </w:rPr>
    </w:lvl>
    <w:lvl w:ilvl="1">
      <w:start w:val="1"/>
      <w:numFmt w:val="decimal"/>
      <w:pStyle w:val="LSberschrift2"/>
      <w:lvlText w:val="%1.%2"/>
      <w:lvlJc w:val="left"/>
      <w:pPr>
        <w:tabs>
          <w:tab w:val="num" w:pos="576"/>
        </w:tabs>
        <w:ind w:left="576" w:hanging="576"/>
      </w:pPr>
      <w:rPr>
        <w:rFonts w:hint="default"/>
      </w:rPr>
    </w:lvl>
    <w:lvl w:ilvl="2">
      <w:start w:val="1"/>
      <w:numFmt w:val="decimal"/>
      <w:pStyle w:val="LSberschrift3"/>
      <w:lvlText w:val="%1.%2.%3"/>
      <w:lvlJc w:val="left"/>
      <w:pPr>
        <w:tabs>
          <w:tab w:val="num" w:pos="720"/>
        </w:tabs>
        <w:ind w:left="720" w:hanging="720"/>
      </w:pPr>
      <w:rPr>
        <w:rFonts w:hint="default"/>
      </w:rPr>
    </w:lvl>
    <w:lvl w:ilvl="3">
      <w:start w:val="1"/>
      <w:numFmt w:val="decimal"/>
      <w:pStyle w:val="berschrift4"/>
      <w:lvlText w:val="%1.%2.%3.%4"/>
      <w:lvlJc w:val="left"/>
      <w:pPr>
        <w:tabs>
          <w:tab w:val="num" w:pos="864"/>
        </w:tabs>
        <w:ind w:left="864" w:hanging="864"/>
      </w:pPr>
      <w:rPr>
        <w:rFonts w:hint="default"/>
      </w:rPr>
    </w:lvl>
    <w:lvl w:ilvl="4">
      <w:start w:val="1"/>
      <w:numFmt w:val="decimal"/>
      <w:pStyle w:val="berschrift5"/>
      <w:lvlText w:val="%1.%2.%3.%4.%5"/>
      <w:lvlJc w:val="left"/>
      <w:pPr>
        <w:tabs>
          <w:tab w:val="num" w:pos="1008"/>
        </w:tabs>
        <w:ind w:left="1008" w:hanging="1008"/>
      </w:pPr>
      <w:rPr>
        <w:rFonts w:hint="default"/>
      </w:rPr>
    </w:lvl>
    <w:lvl w:ilvl="5">
      <w:start w:val="1"/>
      <w:numFmt w:val="decimal"/>
      <w:pStyle w:val="berschrift6"/>
      <w:lvlText w:val="%1.%2.%3.%4.%5.%6"/>
      <w:lvlJc w:val="left"/>
      <w:pPr>
        <w:tabs>
          <w:tab w:val="num" w:pos="1152"/>
        </w:tabs>
        <w:ind w:left="1152" w:hanging="1152"/>
      </w:pPr>
      <w:rPr>
        <w:rFonts w:hint="default"/>
      </w:rPr>
    </w:lvl>
    <w:lvl w:ilvl="6">
      <w:start w:val="1"/>
      <w:numFmt w:val="decimal"/>
      <w:pStyle w:val="berschrift7"/>
      <w:lvlText w:val="%1.%2.%3.%4.%5.%6.%7"/>
      <w:lvlJc w:val="left"/>
      <w:pPr>
        <w:tabs>
          <w:tab w:val="num" w:pos="1296"/>
        </w:tabs>
        <w:ind w:left="1296" w:hanging="1296"/>
      </w:pPr>
      <w:rPr>
        <w:rFonts w:hint="default"/>
      </w:rPr>
    </w:lvl>
    <w:lvl w:ilvl="7">
      <w:start w:val="1"/>
      <w:numFmt w:val="decimal"/>
      <w:pStyle w:val="berschrift8"/>
      <w:lvlText w:val="%1.%2.%3.%4.%5.%6.%7.%8"/>
      <w:lvlJc w:val="left"/>
      <w:pPr>
        <w:tabs>
          <w:tab w:val="num" w:pos="1440"/>
        </w:tabs>
        <w:ind w:left="1440" w:hanging="1440"/>
      </w:pPr>
      <w:rPr>
        <w:rFonts w:hint="default"/>
      </w:rPr>
    </w:lvl>
    <w:lvl w:ilvl="8">
      <w:start w:val="1"/>
      <w:numFmt w:val="decimal"/>
      <w:pStyle w:val="berschrift9"/>
      <w:lvlText w:val="%1.%2.%3.%4.%5.%6.%7.%8.%9"/>
      <w:lvlJc w:val="left"/>
      <w:pPr>
        <w:tabs>
          <w:tab w:val="num" w:pos="1584"/>
        </w:tabs>
        <w:ind w:left="1584" w:hanging="1584"/>
      </w:pPr>
      <w:rPr>
        <w:rFonts w:hint="default"/>
      </w:rPr>
    </w:lvl>
  </w:abstractNum>
  <w:abstractNum w:abstractNumId="16">
    <w:nsid w:val="58673558"/>
    <w:multiLevelType w:val="multilevel"/>
    <w:tmpl w:val="F184E758"/>
    <w:lvl w:ilvl="0">
      <w:start w:val="1"/>
      <w:numFmt w:val="decimal"/>
      <w:suff w:val="nothing"/>
      <w:lvlText w:val="%1."/>
      <w:lvlJc w:val="left"/>
      <w:pPr>
        <w:ind w:left="0" w:firstLine="0"/>
      </w:pPr>
      <w:rPr>
        <w:rFonts w:hint="default"/>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17">
    <w:nsid w:val="5B615CBB"/>
    <w:multiLevelType w:val="multilevel"/>
    <w:tmpl w:val="79A88770"/>
    <w:lvl w:ilvl="0">
      <w:start w:val="1"/>
      <w:numFmt w:val="decimal"/>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8">
    <w:nsid w:val="5C6C592D"/>
    <w:multiLevelType w:val="multilevel"/>
    <w:tmpl w:val="13D6688E"/>
    <w:lvl w:ilvl="0">
      <w:start w:val="1"/>
      <w:numFmt w:val="decimal"/>
      <w:suff w:val="nothing"/>
      <w:lvlText w:val="%1."/>
      <w:lvlJc w:val="left"/>
      <w:pPr>
        <w:ind w:left="0" w:firstLine="0"/>
      </w:pPr>
      <w:rPr>
        <w:rFonts w:hint="default"/>
      </w:rPr>
    </w:lvl>
    <w:lvl w:ilvl="1">
      <w:start w:val="1"/>
      <w:numFmt w:val="decimal"/>
      <w:lvlText w:val="%1.%2."/>
      <w:lvlJc w:val="left"/>
      <w:pPr>
        <w:tabs>
          <w:tab w:val="num" w:pos="284"/>
        </w:tabs>
        <w:ind w:left="792" w:hanging="735"/>
      </w:pPr>
      <w:rPr>
        <w:rFonts w:hint="default"/>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19">
    <w:nsid w:val="5D2C2151"/>
    <w:multiLevelType w:val="multilevel"/>
    <w:tmpl w:val="C0228F04"/>
    <w:lvl w:ilvl="0">
      <w:start w:val="1"/>
      <w:numFmt w:val="decimal"/>
      <w:suff w:val="nothing"/>
      <w:lvlText w:val="%1."/>
      <w:lvlJc w:val="left"/>
      <w:pPr>
        <w:ind w:left="0" w:firstLine="0"/>
      </w:pPr>
      <w:rPr>
        <w:rFonts w:ascii="Arial Narrow" w:hAnsi="Arial Narrow" w:hint="default"/>
        <w:b/>
        <w:sz w:val="22"/>
      </w:rPr>
    </w:lvl>
    <w:lvl w:ilvl="1">
      <w:start w:val="1"/>
      <w:numFmt w:val="decimal"/>
      <w:isLgl/>
      <w:lvlText w:val="%1.%2."/>
      <w:lvlJc w:val="left"/>
      <w:pPr>
        <w:tabs>
          <w:tab w:val="num" w:pos="284"/>
        </w:tabs>
        <w:ind w:left="792" w:hanging="792"/>
      </w:pPr>
      <w:rPr>
        <w:rFonts w:hint="default"/>
      </w:rPr>
    </w:lvl>
    <w:lvl w:ilvl="2">
      <w:start w:val="1"/>
      <w:numFmt w:val="decimal"/>
      <w:lvlText w:val="%1.%2.%3."/>
      <w:lvlJc w:val="left"/>
      <w:pPr>
        <w:tabs>
          <w:tab w:val="num" w:pos="284"/>
        </w:tabs>
        <w:ind w:left="1224" w:hanging="1224"/>
      </w:pPr>
      <w:rPr>
        <w:rFonts w:hint="default"/>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20">
    <w:nsid w:val="5FDF355B"/>
    <w:multiLevelType w:val="hybridMultilevel"/>
    <w:tmpl w:val="511C0A00"/>
    <w:lvl w:ilvl="0" w:tplc="04070001">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1">
    <w:nsid w:val="640F5000"/>
    <w:multiLevelType w:val="multilevel"/>
    <w:tmpl w:val="C0228F04"/>
    <w:lvl w:ilvl="0">
      <w:start w:val="1"/>
      <w:numFmt w:val="decimal"/>
      <w:suff w:val="nothing"/>
      <w:lvlText w:val="%1."/>
      <w:lvlJc w:val="left"/>
      <w:pPr>
        <w:ind w:left="0" w:firstLine="0"/>
      </w:pPr>
      <w:rPr>
        <w:rFonts w:ascii="Arial Narrow" w:hAnsi="Arial Narrow" w:hint="default"/>
        <w:b/>
        <w:sz w:val="22"/>
      </w:rPr>
    </w:lvl>
    <w:lvl w:ilvl="1">
      <w:start w:val="1"/>
      <w:numFmt w:val="decimal"/>
      <w:isLgl/>
      <w:lvlText w:val="%1.%2."/>
      <w:lvlJc w:val="left"/>
      <w:pPr>
        <w:tabs>
          <w:tab w:val="num" w:pos="284"/>
        </w:tabs>
        <w:ind w:left="792" w:hanging="792"/>
      </w:pPr>
      <w:rPr>
        <w:rFonts w:hint="default"/>
      </w:rPr>
    </w:lvl>
    <w:lvl w:ilvl="2">
      <w:start w:val="1"/>
      <w:numFmt w:val="decimal"/>
      <w:lvlText w:val="%1.%2.%3."/>
      <w:lvlJc w:val="left"/>
      <w:pPr>
        <w:tabs>
          <w:tab w:val="num" w:pos="284"/>
        </w:tabs>
        <w:ind w:left="1224" w:hanging="1224"/>
      </w:pPr>
      <w:rPr>
        <w:rFonts w:hint="default"/>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22">
    <w:nsid w:val="659A7EE0"/>
    <w:multiLevelType w:val="multilevel"/>
    <w:tmpl w:val="0407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23">
    <w:nsid w:val="711C000E"/>
    <w:multiLevelType w:val="multilevel"/>
    <w:tmpl w:val="0407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num w:numId="1">
    <w:abstractNumId w:val="20"/>
  </w:num>
  <w:num w:numId="2">
    <w:abstractNumId w:val="11"/>
  </w:num>
  <w:num w:numId="3">
    <w:abstractNumId w:val="0"/>
  </w:num>
  <w:num w:numId="4">
    <w:abstractNumId w:val="10"/>
  </w:num>
  <w:num w:numId="5">
    <w:abstractNumId w:val="13"/>
    <w:lvlOverride w:ilvl="0">
      <w:lvl w:ilvl="0">
        <w:start w:val="1"/>
        <w:numFmt w:val="decimal"/>
        <w:lvlText w:val="%1"/>
        <w:lvlJc w:val="left"/>
        <w:pPr>
          <w:tabs>
            <w:tab w:val="num" w:pos="432"/>
          </w:tabs>
          <w:ind w:left="432" w:hanging="432"/>
        </w:pPr>
        <w:rPr>
          <w:rFonts w:hint="default"/>
        </w:rPr>
      </w:lvl>
    </w:lvlOverride>
    <w:lvlOverride w:ilvl="1">
      <w:lvl w:ilvl="1">
        <w:start w:val="1"/>
        <w:numFmt w:val="decimal"/>
        <w:lvlText w:val="%1.%2"/>
        <w:lvlJc w:val="left"/>
        <w:pPr>
          <w:tabs>
            <w:tab w:val="num" w:pos="576"/>
          </w:tabs>
          <w:ind w:left="576" w:hanging="576"/>
        </w:pPr>
        <w:rPr>
          <w:rFonts w:hint="default"/>
        </w:rPr>
      </w:lvl>
    </w:lvlOverride>
    <w:lvlOverride w:ilvl="2">
      <w:lvl w:ilvl="2">
        <w:start w:val="1"/>
        <w:numFmt w:val="decimal"/>
        <w:lvlText w:val="%1.%2.%3"/>
        <w:lvlJc w:val="left"/>
        <w:pPr>
          <w:tabs>
            <w:tab w:val="num" w:pos="720"/>
          </w:tabs>
          <w:ind w:left="720" w:hanging="720"/>
        </w:pPr>
        <w:rPr>
          <w:rFonts w:hint="default"/>
        </w:rPr>
      </w:lvl>
    </w:lvlOverride>
    <w:lvlOverride w:ilvl="3">
      <w:lvl w:ilvl="3">
        <w:start w:val="1"/>
        <w:numFmt w:val="decimal"/>
        <w:lvlText w:val="%1.%2.%3.%4"/>
        <w:lvlJc w:val="left"/>
        <w:pPr>
          <w:tabs>
            <w:tab w:val="num" w:pos="864"/>
          </w:tabs>
          <w:ind w:left="864" w:hanging="864"/>
        </w:pPr>
        <w:rPr>
          <w:rFonts w:hint="default"/>
        </w:rPr>
      </w:lvl>
    </w:lvlOverride>
    <w:lvlOverride w:ilvl="4">
      <w:lvl w:ilvl="4">
        <w:start w:val="1"/>
        <w:numFmt w:val="decimal"/>
        <w:lvlText w:val="%1.%2.%3.%4.%5"/>
        <w:lvlJc w:val="left"/>
        <w:pPr>
          <w:tabs>
            <w:tab w:val="num" w:pos="1008"/>
          </w:tabs>
          <w:ind w:left="1008" w:hanging="1008"/>
        </w:pPr>
        <w:rPr>
          <w:rFonts w:hint="default"/>
        </w:rPr>
      </w:lvl>
    </w:lvlOverride>
    <w:lvlOverride w:ilvl="5">
      <w:lvl w:ilvl="5">
        <w:start w:val="1"/>
        <w:numFmt w:val="decimal"/>
        <w:lvlText w:val="%1.%2.%3.%4.%5.%6"/>
        <w:lvlJc w:val="left"/>
        <w:pPr>
          <w:tabs>
            <w:tab w:val="num" w:pos="1152"/>
          </w:tabs>
          <w:ind w:left="1152" w:hanging="1152"/>
        </w:pPr>
        <w:rPr>
          <w:rFonts w:hint="default"/>
        </w:rPr>
      </w:lvl>
    </w:lvlOverride>
    <w:lvlOverride w:ilvl="6">
      <w:lvl w:ilvl="6">
        <w:start w:val="1"/>
        <w:numFmt w:val="decimal"/>
        <w:lvlText w:val="%1.%2.%3.%4.%5.%6.%7"/>
        <w:lvlJc w:val="left"/>
        <w:pPr>
          <w:tabs>
            <w:tab w:val="num" w:pos="1296"/>
          </w:tabs>
          <w:ind w:left="1296" w:hanging="1296"/>
        </w:pPr>
        <w:rPr>
          <w:rFonts w:hint="default"/>
        </w:rPr>
      </w:lvl>
    </w:lvlOverride>
    <w:lvlOverride w:ilvl="7">
      <w:lvl w:ilvl="7">
        <w:start w:val="1"/>
        <w:numFmt w:val="decimal"/>
        <w:lvlText w:val="%1.%2.%3.%4.%5.%6.%7.%8"/>
        <w:lvlJc w:val="left"/>
        <w:pPr>
          <w:tabs>
            <w:tab w:val="num" w:pos="1440"/>
          </w:tabs>
          <w:ind w:left="1440" w:hanging="1440"/>
        </w:pPr>
        <w:rPr>
          <w:rFonts w:hint="default"/>
        </w:rPr>
      </w:lvl>
    </w:lvlOverride>
    <w:lvlOverride w:ilvl="8">
      <w:lvl w:ilvl="8">
        <w:start w:val="1"/>
        <w:numFmt w:val="decimal"/>
        <w:lvlText w:val="%1.%2.%3.%4.%5.%6.%7.%8.%9"/>
        <w:lvlJc w:val="left"/>
        <w:pPr>
          <w:tabs>
            <w:tab w:val="num" w:pos="1584"/>
          </w:tabs>
          <w:ind w:left="1584" w:hanging="1584"/>
        </w:pPr>
        <w:rPr>
          <w:rFonts w:hint="default"/>
        </w:rPr>
      </w:lvl>
    </w:lvlOverride>
  </w:num>
  <w:num w:numId="6">
    <w:abstractNumId w:val="23"/>
  </w:num>
  <w:num w:numId="7">
    <w:abstractNumId w:val="5"/>
  </w:num>
  <w:num w:numId="8">
    <w:abstractNumId w:val="18"/>
  </w:num>
  <w:num w:numId="9">
    <w:abstractNumId w:val="6"/>
  </w:num>
  <w:num w:numId="10">
    <w:abstractNumId w:val="22"/>
  </w:num>
  <w:num w:numId="11">
    <w:abstractNumId w:val="8"/>
  </w:num>
  <w:num w:numId="12">
    <w:abstractNumId w:val="14"/>
  </w:num>
  <w:num w:numId="13">
    <w:abstractNumId w:val="9"/>
  </w:num>
  <w:num w:numId="14">
    <w:abstractNumId w:val="19"/>
  </w:num>
  <w:num w:numId="15">
    <w:abstractNumId w:val="16"/>
  </w:num>
  <w:num w:numId="16">
    <w:abstractNumId w:val="7"/>
  </w:num>
  <w:num w:numId="17">
    <w:abstractNumId w:val="15"/>
  </w:num>
  <w:num w:numId="18">
    <w:abstractNumId w:val="17"/>
  </w:num>
  <w:num w:numId="19">
    <w:abstractNumId w:val="4"/>
  </w:num>
  <w:num w:numId="20">
    <w:abstractNumId w:val="12"/>
  </w:num>
  <w:num w:numId="21">
    <w:abstractNumId w:val="21"/>
  </w:num>
  <w:num w:numId="22">
    <w:abstractNumId w:val="1"/>
  </w:num>
  <w:num w:numId="23">
    <w:abstractNumId w:val="3"/>
  </w:num>
  <w:num w:numId="24">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mirrorMargins/>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autoHyphenation/>
  <w:hyphenationZone w:val="425"/>
  <w:characterSpacingControl w:val="doNotCompress"/>
  <w:hdrShapeDefaults>
    <o:shapedefaults v:ext="edit" spidmax="14337"/>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347B7"/>
    <w:rsid w:val="00005C03"/>
    <w:rsid w:val="00007074"/>
    <w:rsid w:val="0003605E"/>
    <w:rsid w:val="000402B5"/>
    <w:rsid w:val="00055140"/>
    <w:rsid w:val="00071A39"/>
    <w:rsid w:val="00071CD0"/>
    <w:rsid w:val="000778EF"/>
    <w:rsid w:val="000B734D"/>
    <w:rsid w:val="000C0622"/>
    <w:rsid w:val="000C17EA"/>
    <w:rsid w:val="000D02A4"/>
    <w:rsid w:val="000E5B58"/>
    <w:rsid w:val="000F0FAA"/>
    <w:rsid w:val="000F4ADD"/>
    <w:rsid w:val="001055D9"/>
    <w:rsid w:val="00116CF0"/>
    <w:rsid w:val="00122A06"/>
    <w:rsid w:val="00143B1A"/>
    <w:rsid w:val="00157962"/>
    <w:rsid w:val="001737D9"/>
    <w:rsid w:val="00192067"/>
    <w:rsid w:val="001C0B99"/>
    <w:rsid w:val="001D23ED"/>
    <w:rsid w:val="001D407F"/>
    <w:rsid w:val="001E03B5"/>
    <w:rsid w:val="001E71A3"/>
    <w:rsid w:val="00201056"/>
    <w:rsid w:val="00203069"/>
    <w:rsid w:val="00204EC3"/>
    <w:rsid w:val="002204C6"/>
    <w:rsid w:val="0023593D"/>
    <w:rsid w:val="00235E0A"/>
    <w:rsid w:val="0024375B"/>
    <w:rsid w:val="002773E6"/>
    <w:rsid w:val="002A5DAD"/>
    <w:rsid w:val="002C3C0B"/>
    <w:rsid w:val="002E3133"/>
    <w:rsid w:val="0033767E"/>
    <w:rsid w:val="00341135"/>
    <w:rsid w:val="00354A87"/>
    <w:rsid w:val="00364DEA"/>
    <w:rsid w:val="00381971"/>
    <w:rsid w:val="00385B0E"/>
    <w:rsid w:val="003A0D0B"/>
    <w:rsid w:val="003B771D"/>
    <w:rsid w:val="003D403B"/>
    <w:rsid w:val="003E4A0C"/>
    <w:rsid w:val="003E5315"/>
    <w:rsid w:val="003F6526"/>
    <w:rsid w:val="00427E5D"/>
    <w:rsid w:val="00454A8D"/>
    <w:rsid w:val="004609C0"/>
    <w:rsid w:val="00473702"/>
    <w:rsid w:val="0049497A"/>
    <w:rsid w:val="004A4057"/>
    <w:rsid w:val="004D6055"/>
    <w:rsid w:val="004E7610"/>
    <w:rsid w:val="004F6C58"/>
    <w:rsid w:val="00506DB8"/>
    <w:rsid w:val="00507E7B"/>
    <w:rsid w:val="005620DE"/>
    <w:rsid w:val="00564E18"/>
    <w:rsid w:val="005653AE"/>
    <w:rsid w:val="00580F3F"/>
    <w:rsid w:val="005877DB"/>
    <w:rsid w:val="00592774"/>
    <w:rsid w:val="005C045C"/>
    <w:rsid w:val="005D427E"/>
    <w:rsid w:val="005E5522"/>
    <w:rsid w:val="005E70FD"/>
    <w:rsid w:val="005E7281"/>
    <w:rsid w:val="005F6605"/>
    <w:rsid w:val="006047C3"/>
    <w:rsid w:val="0060782F"/>
    <w:rsid w:val="0063100A"/>
    <w:rsid w:val="00633E29"/>
    <w:rsid w:val="006347B7"/>
    <w:rsid w:val="0063710D"/>
    <w:rsid w:val="00647F81"/>
    <w:rsid w:val="0065665E"/>
    <w:rsid w:val="00663B0B"/>
    <w:rsid w:val="00664723"/>
    <w:rsid w:val="0067471F"/>
    <w:rsid w:val="00675A8E"/>
    <w:rsid w:val="00696651"/>
    <w:rsid w:val="006B4795"/>
    <w:rsid w:val="006C025B"/>
    <w:rsid w:val="006D439A"/>
    <w:rsid w:val="006D65B3"/>
    <w:rsid w:val="006E079C"/>
    <w:rsid w:val="006F7EA3"/>
    <w:rsid w:val="007063AB"/>
    <w:rsid w:val="00715EA6"/>
    <w:rsid w:val="00721505"/>
    <w:rsid w:val="00757897"/>
    <w:rsid w:val="00780905"/>
    <w:rsid w:val="00793573"/>
    <w:rsid w:val="00800B6F"/>
    <w:rsid w:val="00826AF5"/>
    <w:rsid w:val="00841AB6"/>
    <w:rsid w:val="00856664"/>
    <w:rsid w:val="00880CCF"/>
    <w:rsid w:val="00894E34"/>
    <w:rsid w:val="00897B38"/>
    <w:rsid w:val="008A37C8"/>
    <w:rsid w:val="008D54DA"/>
    <w:rsid w:val="008E3020"/>
    <w:rsid w:val="00917FBE"/>
    <w:rsid w:val="00923245"/>
    <w:rsid w:val="00942134"/>
    <w:rsid w:val="0094646F"/>
    <w:rsid w:val="009468E0"/>
    <w:rsid w:val="00951096"/>
    <w:rsid w:val="0097468B"/>
    <w:rsid w:val="009773B1"/>
    <w:rsid w:val="0098424E"/>
    <w:rsid w:val="009A6EEB"/>
    <w:rsid w:val="009C034D"/>
    <w:rsid w:val="009D2399"/>
    <w:rsid w:val="009E4024"/>
    <w:rsid w:val="00A01090"/>
    <w:rsid w:val="00A069C4"/>
    <w:rsid w:val="00A2210F"/>
    <w:rsid w:val="00A419C9"/>
    <w:rsid w:val="00A61C98"/>
    <w:rsid w:val="00A6202E"/>
    <w:rsid w:val="00A8278F"/>
    <w:rsid w:val="00A90681"/>
    <w:rsid w:val="00A94591"/>
    <w:rsid w:val="00AD1028"/>
    <w:rsid w:val="00AE1300"/>
    <w:rsid w:val="00B026A6"/>
    <w:rsid w:val="00B03CDE"/>
    <w:rsid w:val="00B05948"/>
    <w:rsid w:val="00B16C22"/>
    <w:rsid w:val="00B26F7E"/>
    <w:rsid w:val="00B36BFF"/>
    <w:rsid w:val="00B511CA"/>
    <w:rsid w:val="00B714DE"/>
    <w:rsid w:val="00BA19FD"/>
    <w:rsid w:val="00BB3F09"/>
    <w:rsid w:val="00BB5966"/>
    <w:rsid w:val="00BB61CC"/>
    <w:rsid w:val="00BC1CA8"/>
    <w:rsid w:val="00BD6CD9"/>
    <w:rsid w:val="00BE0BD2"/>
    <w:rsid w:val="00BE31D3"/>
    <w:rsid w:val="00BE7963"/>
    <w:rsid w:val="00BF4178"/>
    <w:rsid w:val="00BF5C01"/>
    <w:rsid w:val="00BF6BCB"/>
    <w:rsid w:val="00C018A3"/>
    <w:rsid w:val="00C0200E"/>
    <w:rsid w:val="00C07AEB"/>
    <w:rsid w:val="00C11A6D"/>
    <w:rsid w:val="00C1233E"/>
    <w:rsid w:val="00C33C5C"/>
    <w:rsid w:val="00C37ED5"/>
    <w:rsid w:val="00C535D1"/>
    <w:rsid w:val="00C56F3A"/>
    <w:rsid w:val="00C57564"/>
    <w:rsid w:val="00C660B3"/>
    <w:rsid w:val="00C67985"/>
    <w:rsid w:val="00C74D5B"/>
    <w:rsid w:val="00CE2871"/>
    <w:rsid w:val="00D12434"/>
    <w:rsid w:val="00D12EB6"/>
    <w:rsid w:val="00D16D34"/>
    <w:rsid w:val="00D23DB4"/>
    <w:rsid w:val="00D44738"/>
    <w:rsid w:val="00D54CA8"/>
    <w:rsid w:val="00D5658F"/>
    <w:rsid w:val="00DB1BBF"/>
    <w:rsid w:val="00DF0915"/>
    <w:rsid w:val="00E04B87"/>
    <w:rsid w:val="00E6048B"/>
    <w:rsid w:val="00E6612D"/>
    <w:rsid w:val="00E70711"/>
    <w:rsid w:val="00E721C9"/>
    <w:rsid w:val="00E940D0"/>
    <w:rsid w:val="00EA030C"/>
    <w:rsid w:val="00EB4322"/>
    <w:rsid w:val="00EB5BFA"/>
    <w:rsid w:val="00EC5492"/>
    <w:rsid w:val="00ED5F2C"/>
    <w:rsid w:val="00EE1BB4"/>
    <w:rsid w:val="00EF77B0"/>
    <w:rsid w:val="00F02534"/>
    <w:rsid w:val="00F02A0F"/>
    <w:rsid w:val="00F06927"/>
    <w:rsid w:val="00F113D4"/>
    <w:rsid w:val="00F3063C"/>
    <w:rsid w:val="00F43BBD"/>
    <w:rsid w:val="00F850C6"/>
    <w:rsid w:val="00F865F8"/>
    <w:rsid w:val="00F9544A"/>
    <w:rsid w:val="00FA45EC"/>
    <w:rsid w:val="00FB4EFC"/>
    <w:rsid w:val="00FE44A8"/>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4337"/>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de-DE" w:eastAsia="de-DE"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footer" w:uiPriority="99"/>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Strong" w:semiHidden="0" w:unhideWhenUsed="0" w:qFormat="1"/>
    <w:lsdException w:name="Emphasis" w:semiHidden="0" w:unhideWhenUsed="0" w:qFormat="1"/>
    <w:lsdException w:name="HTML Cite" w:uiPriority="99"/>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Pr>
      <w:rFonts w:ascii="Arial" w:hAnsi="Arial" w:cs="Arial"/>
      <w:sz w:val="22"/>
      <w:szCs w:val="22"/>
    </w:rPr>
  </w:style>
  <w:style w:type="paragraph" w:styleId="berschrift2">
    <w:name w:val="heading 2"/>
    <w:basedOn w:val="Standard"/>
    <w:next w:val="Standard"/>
    <w:qFormat/>
    <w:rsid w:val="00C57564"/>
    <w:pPr>
      <w:keepNext/>
      <w:spacing w:before="240" w:after="60"/>
      <w:outlineLvl w:val="1"/>
    </w:pPr>
    <w:rPr>
      <w:b/>
      <w:bCs/>
      <w:i/>
      <w:iCs/>
      <w:sz w:val="28"/>
      <w:szCs w:val="28"/>
    </w:rPr>
  </w:style>
  <w:style w:type="paragraph" w:styleId="berschrift3">
    <w:name w:val="heading 3"/>
    <w:basedOn w:val="Standard"/>
    <w:next w:val="Standard"/>
    <w:qFormat/>
    <w:rsid w:val="00C57564"/>
    <w:pPr>
      <w:keepNext/>
      <w:spacing w:before="240" w:after="60"/>
      <w:outlineLvl w:val="2"/>
    </w:pPr>
    <w:rPr>
      <w:b/>
      <w:bCs/>
      <w:sz w:val="26"/>
      <w:szCs w:val="26"/>
    </w:rPr>
  </w:style>
  <w:style w:type="paragraph" w:styleId="berschrift4">
    <w:name w:val="heading 4"/>
    <w:basedOn w:val="Standard"/>
    <w:next w:val="Standard"/>
    <w:qFormat/>
    <w:rsid w:val="00C57564"/>
    <w:pPr>
      <w:keepNext/>
      <w:numPr>
        <w:ilvl w:val="3"/>
        <w:numId w:val="17"/>
      </w:numPr>
      <w:spacing w:before="240" w:after="60"/>
      <w:outlineLvl w:val="3"/>
    </w:pPr>
    <w:rPr>
      <w:rFonts w:ascii="Times New Roman" w:hAnsi="Times New Roman" w:cs="Times New Roman"/>
      <w:b/>
      <w:bCs/>
      <w:sz w:val="28"/>
      <w:szCs w:val="28"/>
    </w:rPr>
  </w:style>
  <w:style w:type="paragraph" w:styleId="berschrift5">
    <w:name w:val="heading 5"/>
    <w:basedOn w:val="Standard"/>
    <w:next w:val="Standard"/>
    <w:qFormat/>
    <w:rsid w:val="00C57564"/>
    <w:pPr>
      <w:numPr>
        <w:ilvl w:val="4"/>
        <w:numId w:val="17"/>
      </w:numPr>
      <w:spacing w:before="240" w:after="60"/>
      <w:outlineLvl w:val="4"/>
    </w:pPr>
    <w:rPr>
      <w:b/>
      <w:bCs/>
      <w:i/>
      <w:iCs/>
      <w:sz w:val="26"/>
      <w:szCs w:val="26"/>
    </w:rPr>
  </w:style>
  <w:style w:type="paragraph" w:styleId="berschrift6">
    <w:name w:val="heading 6"/>
    <w:basedOn w:val="Standard"/>
    <w:next w:val="Standard"/>
    <w:qFormat/>
    <w:rsid w:val="00C57564"/>
    <w:pPr>
      <w:numPr>
        <w:ilvl w:val="5"/>
        <w:numId w:val="17"/>
      </w:numPr>
      <w:spacing w:before="240" w:after="60"/>
      <w:outlineLvl w:val="5"/>
    </w:pPr>
    <w:rPr>
      <w:rFonts w:ascii="Times New Roman" w:hAnsi="Times New Roman" w:cs="Times New Roman"/>
      <w:b/>
      <w:bCs/>
    </w:rPr>
  </w:style>
  <w:style w:type="paragraph" w:styleId="berschrift7">
    <w:name w:val="heading 7"/>
    <w:basedOn w:val="Standard"/>
    <w:next w:val="Standard"/>
    <w:qFormat/>
    <w:rsid w:val="00C57564"/>
    <w:pPr>
      <w:numPr>
        <w:ilvl w:val="6"/>
        <w:numId w:val="17"/>
      </w:numPr>
      <w:spacing w:before="240" w:after="60"/>
      <w:outlineLvl w:val="6"/>
    </w:pPr>
    <w:rPr>
      <w:rFonts w:ascii="Times New Roman" w:hAnsi="Times New Roman" w:cs="Times New Roman"/>
      <w:sz w:val="24"/>
      <w:szCs w:val="24"/>
    </w:rPr>
  </w:style>
  <w:style w:type="paragraph" w:styleId="berschrift8">
    <w:name w:val="heading 8"/>
    <w:basedOn w:val="Standard"/>
    <w:next w:val="Standard"/>
    <w:qFormat/>
    <w:rsid w:val="00C57564"/>
    <w:pPr>
      <w:numPr>
        <w:ilvl w:val="7"/>
        <w:numId w:val="17"/>
      </w:numPr>
      <w:spacing w:before="240" w:after="60"/>
      <w:outlineLvl w:val="7"/>
    </w:pPr>
    <w:rPr>
      <w:rFonts w:ascii="Times New Roman" w:hAnsi="Times New Roman" w:cs="Times New Roman"/>
      <w:i/>
      <w:iCs/>
      <w:sz w:val="24"/>
      <w:szCs w:val="24"/>
    </w:rPr>
  </w:style>
  <w:style w:type="paragraph" w:styleId="berschrift9">
    <w:name w:val="heading 9"/>
    <w:basedOn w:val="Standard"/>
    <w:next w:val="Standard"/>
    <w:qFormat/>
    <w:rsid w:val="00C57564"/>
    <w:pPr>
      <w:numPr>
        <w:ilvl w:val="8"/>
        <w:numId w:val="17"/>
      </w:numPr>
      <w:spacing w:before="240" w:after="60"/>
      <w:outlineLvl w:val="8"/>
    </w:p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rsid w:val="008D54DA"/>
    <w:pPr>
      <w:tabs>
        <w:tab w:val="center" w:pos="4536"/>
        <w:tab w:val="right" w:pos="9072"/>
      </w:tabs>
    </w:pPr>
  </w:style>
  <w:style w:type="paragraph" w:styleId="Fuzeile">
    <w:name w:val="footer"/>
    <w:basedOn w:val="Standard"/>
    <w:link w:val="FuzeileZchn"/>
    <w:uiPriority w:val="99"/>
    <w:rsid w:val="0098424E"/>
    <w:pPr>
      <w:tabs>
        <w:tab w:val="center" w:pos="4536"/>
        <w:tab w:val="right" w:pos="9072"/>
      </w:tabs>
      <w:jc w:val="both"/>
    </w:pPr>
    <w:rPr>
      <w:sz w:val="18"/>
    </w:rPr>
  </w:style>
  <w:style w:type="character" w:styleId="Seitenzahl">
    <w:name w:val="page number"/>
    <w:basedOn w:val="Absatz-Standardschriftart"/>
    <w:rsid w:val="008D54DA"/>
  </w:style>
  <w:style w:type="paragraph" w:customStyle="1" w:styleId="LSberschrift1">
    <w:name w:val="LS Überschrift 1"/>
    <w:basedOn w:val="Standard"/>
    <w:next w:val="LSStandardtext"/>
    <w:autoRedefine/>
    <w:rsid w:val="00C1233E"/>
    <w:pPr>
      <w:numPr>
        <w:numId w:val="17"/>
      </w:numPr>
      <w:spacing w:line="320" w:lineRule="atLeast"/>
    </w:pPr>
    <w:rPr>
      <w:b/>
      <w:sz w:val="24"/>
    </w:rPr>
  </w:style>
  <w:style w:type="paragraph" w:customStyle="1" w:styleId="LSberschrift2">
    <w:name w:val="LS Überschrift 2"/>
    <w:basedOn w:val="Standard"/>
    <w:next w:val="LSStandardtext"/>
    <w:rsid w:val="00C57564"/>
    <w:pPr>
      <w:numPr>
        <w:ilvl w:val="1"/>
        <w:numId w:val="17"/>
      </w:numPr>
      <w:spacing w:line="320" w:lineRule="atLeast"/>
    </w:pPr>
    <w:rPr>
      <w:b/>
    </w:rPr>
  </w:style>
  <w:style w:type="paragraph" w:customStyle="1" w:styleId="LSStandardtext">
    <w:name w:val="LS Standardtext"/>
    <w:basedOn w:val="Standard"/>
    <w:rsid w:val="002C3C0B"/>
    <w:pPr>
      <w:spacing w:line="320" w:lineRule="atLeast"/>
      <w:jc w:val="both"/>
    </w:pPr>
  </w:style>
  <w:style w:type="paragraph" w:customStyle="1" w:styleId="LSBildunterschrift">
    <w:name w:val="LS Bildunterschrift"/>
    <w:basedOn w:val="LSStandardtext"/>
    <w:rsid w:val="005F6605"/>
    <w:rPr>
      <w:sz w:val="18"/>
    </w:rPr>
  </w:style>
  <w:style w:type="paragraph" w:styleId="Funotentext">
    <w:name w:val="footnote text"/>
    <w:basedOn w:val="Standard"/>
    <w:link w:val="FunotentextZchn"/>
    <w:semiHidden/>
    <w:rsid w:val="001055D9"/>
    <w:rPr>
      <w:sz w:val="20"/>
      <w:szCs w:val="20"/>
    </w:rPr>
  </w:style>
  <w:style w:type="character" w:styleId="Funotenzeichen">
    <w:name w:val="footnote reference"/>
    <w:semiHidden/>
    <w:rsid w:val="001055D9"/>
    <w:rPr>
      <w:vertAlign w:val="superscript"/>
    </w:rPr>
  </w:style>
  <w:style w:type="paragraph" w:customStyle="1" w:styleId="LSFunote">
    <w:name w:val="LS Fußnote"/>
    <w:basedOn w:val="Funotentext"/>
    <w:link w:val="LSFunoteZchn"/>
    <w:rsid w:val="0098424E"/>
    <w:pPr>
      <w:jc w:val="both"/>
    </w:pPr>
    <w:rPr>
      <w:sz w:val="18"/>
    </w:rPr>
  </w:style>
  <w:style w:type="paragraph" w:styleId="Verzeichnis2">
    <w:name w:val="toc 2"/>
    <w:aliases w:val="Verzeichnis 11"/>
    <w:basedOn w:val="Standard"/>
    <w:next w:val="Standard"/>
    <w:autoRedefine/>
    <w:semiHidden/>
    <w:rsid w:val="00942134"/>
    <w:pPr>
      <w:spacing w:line="480" w:lineRule="auto"/>
      <w:ind w:left="220"/>
      <w:jc w:val="both"/>
    </w:pPr>
  </w:style>
  <w:style w:type="paragraph" w:styleId="Verzeichnis1">
    <w:name w:val="toc 1"/>
    <w:aliases w:val="Verzeichnis LS"/>
    <w:basedOn w:val="Standard"/>
    <w:next w:val="LSStandardtext"/>
    <w:autoRedefine/>
    <w:semiHidden/>
    <w:rsid w:val="00F02A0F"/>
    <w:pPr>
      <w:tabs>
        <w:tab w:val="right" w:leader="dot" w:pos="9060"/>
      </w:tabs>
      <w:spacing w:line="480" w:lineRule="auto"/>
      <w:jc w:val="both"/>
    </w:pPr>
    <w:rPr>
      <w:b/>
      <w:noProof/>
    </w:rPr>
  </w:style>
  <w:style w:type="character" w:styleId="Hyperlink">
    <w:name w:val="Hyperlink"/>
    <w:rsid w:val="00D16D34"/>
    <w:rPr>
      <w:color w:val="0000FF"/>
      <w:u w:val="single"/>
    </w:rPr>
  </w:style>
  <w:style w:type="character" w:customStyle="1" w:styleId="FunotentextZchn">
    <w:name w:val="Fußnotentext Zchn"/>
    <w:link w:val="Funotentext"/>
    <w:rsid w:val="00D54CA8"/>
    <w:rPr>
      <w:rFonts w:ascii="Arial" w:hAnsi="Arial" w:cs="Arial"/>
      <w:lang w:val="de-DE" w:eastAsia="de-DE" w:bidi="ar-SA"/>
    </w:rPr>
  </w:style>
  <w:style w:type="character" w:customStyle="1" w:styleId="LSFunoteZchn">
    <w:name w:val="LS Fußnote Zchn"/>
    <w:link w:val="LSFunote"/>
    <w:rsid w:val="00D54CA8"/>
    <w:rPr>
      <w:rFonts w:ascii="Arial" w:hAnsi="Arial" w:cs="Arial"/>
      <w:sz w:val="18"/>
      <w:lang w:val="de-DE" w:eastAsia="de-DE" w:bidi="ar-SA"/>
    </w:rPr>
  </w:style>
  <w:style w:type="paragraph" w:styleId="Sprechblasentext">
    <w:name w:val="Balloon Text"/>
    <w:basedOn w:val="Standard"/>
    <w:semiHidden/>
    <w:rsid w:val="00341135"/>
    <w:rPr>
      <w:rFonts w:ascii="Tahoma" w:hAnsi="Tahoma" w:cs="Tahoma"/>
      <w:sz w:val="16"/>
      <w:szCs w:val="16"/>
    </w:rPr>
  </w:style>
  <w:style w:type="paragraph" w:styleId="Verzeichnis3">
    <w:name w:val="toc 3"/>
    <w:basedOn w:val="Standard"/>
    <w:next w:val="Standard"/>
    <w:autoRedefine/>
    <w:semiHidden/>
    <w:rsid w:val="00942134"/>
    <w:pPr>
      <w:ind w:left="440"/>
    </w:pPr>
  </w:style>
  <w:style w:type="character" w:styleId="Kommentarzeichen">
    <w:name w:val="annotation reference"/>
    <w:semiHidden/>
    <w:rsid w:val="00341135"/>
    <w:rPr>
      <w:sz w:val="16"/>
      <w:szCs w:val="16"/>
    </w:rPr>
  </w:style>
  <w:style w:type="paragraph" w:styleId="Kommentartext">
    <w:name w:val="annotation text"/>
    <w:basedOn w:val="Standard"/>
    <w:semiHidden/>
    <w:rsid w:val="00341135"/>
    <w:rPr>
      <w:sz w:val="20"/>
      <w:szCs w:val="20"/>
    </w:rPr>
  </w:style>
  <w:style w:type="paragraph" w:styleId="Kommentarthema">
    <w:name w:val="annotation subject"/>
    <w:basedOn w:val="Kommentartext"/>
    <w:next w:val="Kommentartext"/>
    <w:semiHidden/>
    <w:rsid w:val="00341135"/>
    <w:rPr>
      <w:b/>
      <w:bCs/>
    </w:rPr>
  </w:style>
  <w:style w:type="paragraph" w:styleId="Aufzhlungszeichen">
    <w:name w:val="List Bullet"/>
    <w:basedOn w:val="Standard"/>
    <w:rsid w:val="00122A06"/>
    <w:pPr>
      <w:numPr>
        <w:numId w:val="3"/>
      </w:numPr>
    </w:pPr>
  </w:style>
  <w:style w:type="paragraph" w:customStyle="1" w:styleId="LSberschrift3">
    <w:name w:val="LS Überschrift 3"/>
    <w:basedOn w:val="LSberschrift2"/>
    <w:next w:val="LSStandardtext"/>
    <w:rsid w:val="00157962"/>
    <w:pPr>
      <w:numPr>
        <w:ilvl w:val="2"/>
      </w:numPr>
    </w:pPr>
  </w:style>
  <w:style w:type="table" w:styleId="Tabellenraster">
    <w:name w:val="Table Grid"/>
    <w:basedOn w:val="NormaleTabelle"/>
    <w:rsid w:val="00C0200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BesuchterHyperlink">
    <w:name w:val="FollowedHyperlink"/>
    <w:basedOn w:val="Absatz-Standardschriftart"/>
    <w:rsid w:val="0023593D"/>
    <w:rPr>
      <w:color w:val="800080" w:themeColor="followedHyperlink"/>
      <w:u w:val="single"/>
    </w:rPr>
  </w:style>
  <w:style w:type="paragraph" w:styleId="Listenabsatz">
    <w:name w:val="List Paragraph"/>
    <w:basedOn w:val="Standard"/>
    <w:uiPriority w:val="34"/>
    <w:qFormat/>
    <w:rsid w:val="00664723"/>
    <w:pPr>
      <w:ind w:left="720"/>
      <w:contextualSpacing/>
    </w:pPr>
    <w:rPr>
      <w:rFonts w:ascii="Times New Roman" w:hAnsi="Times New Roman" w:cs="Times New Roman"/>
      <w:sz w:val="24"/>
      <w:szCs w:val="24"/>
    </w:rPr>
  </w:style>
  <w:style w:type="character" w:styleId="HTMLZitat">
    <w:name w:val="HTML Cite"/>
    <w:basedOn w:val="Absatz-Standardschriftart"/>
    <w:uiPriority w:val="99"/>
    <w:semiHidden/>
    <w:unhideWhenUsed/>
    <w:rsid w:val="00664723"/>
    <w:rPr>
      <w:i/>
      <w:iCs/>
    </w:rPr>
  </w:style>
  <w:style w:type="character" w:customStyle="1" w:styleId="KopfzeileZchn">
    <w:name w:val="Kopfzeile Zchn"/>
    <w:basedOn w:val="Absatz-Standardschriftart"/>
    <w:link w:val="Kopfzeile"/>
    <w:rsid w:val="003D403B"/>
    <w:rPr>
      <w:rFonts w:ascii="Arial" w:hAnsi="Arial" w:cs="Arial"/>
      <w:sz w:val="22"/>
      <w:szCs w:val="22"/>
    </w:rPr>
  </w:style>
  <w:style w:type="character" w:customStyle="1" w:styleId="FuzeileZchn">
    <w:name w:val="Fußzeile Zchn"/>
    <w:basedOn w:val="Absatz-Standardschriftart"/>
    <w:link w:val="Fuzeile"/>
    <w:uiPriority w:val="99"/>
    <w:rsid w:val="005E5522"/>
    <w:rPr>
      <w:rFonts w:ascii="Arial" w:hAnsi="Arial" w:cs="Arial"/>
      <w:sz w:val="18"/>
      <w:szCs w:val="22"/>
    </w:rPr>
  </w:style>
  <w:style w:type="paragraph" w:customStyle="1" w:styleId="LS-KopfzeileGeradeHochformatLinks">
    <w:name w:val="LS-Kopfzeile Gerade Hochformat (Links)"/>
    <w:basedOn w:val="Standard"/>
    <w:link w:val="LS-KopfzeileGeradeHochformatLinksZchn"/>
    <w:qFormat/>
    <w:rsid w:val="00E6048B"/>
    <w:pPr>
      <w:spacing w:line="320" w:lineRule="exact"/>
      <w:jc w:val="right"/>
    </w:pPr>
    <w:rPr>
      <w:rFonts w:cs="Times New Roman"/>
      <w:color w:val="A6A6A6" w:themeColor="background1" w:themeShade="A6"/>
      <w:sz w:val="24"/>
      <w:szCs w:val="20"/>
    </w:rPr>
  </w:style>
  <w:style w:type="character" w:customStyle="1" w:styleId="LS-KopfzeileGeradeHochformatLinksZchn">
    <w:name w:val="LS-Kopfzeile Gerade Hochformat (Links) Zchn"/>
    <w:basedOn w:val="Absatz-Standardschriftart"/>
    <w:link w:val="LS-KopfzeileGeradeHochformatLinks"/>
    <w:rsid w:val="00E6048B"/>
    <w:rPr>
      <w:rFonts w:ascii="Arial" w:hAnsi="Arial"/>
      <w:color w:val="A6A6A6" w:themeColor="background1" w:themeShade="A6"/>
      <w:sz w:val="24"/>
    </w:rPr>
  </w:style>
  <w:style w:type="paragraph" w:customStyle="1" w:styleId="LS-KopfzeileUngeradeHochformatRechts">
    <w:name w:val="LS-Kopfzeile Ungerade Hochformat (Rechts)"/>
    <w:basedOn w:val="Standard"/>
    <w:link w:val="LS-KopfzeileUngeradeHochformatRechtsZchn"/>
    <w:qFormat/>
    <w:rsid w:val="00E6048B"/>
    <w:pPr>
      <w:spacing w:line="320" w:lineRule="exact"/>
    </w:pPr>
    <w:rPr>
      <w:rFonts w:cs="Times New Roman"/>
      <w:color w:val="A6A6A6" w:themeColor="background1" w:themeShade="A6"/>
      <w:sz w:val="24"/>
      <w:szCs w:val="20"/>
    </w:rPr>
  </w:style>
  <w:style w:type="character" w:customStyle="1" w:styleId="LS-KopfzeileUngeradeHochformatRechtsZchn">
    <w:name w:val="LS-Kopfzeile Ungerade Hochformat (Rechts) Zchn"/>
    <w:basedOn w:val="Absatz-Standardschriftart"/>
    <w:link w:val="LS-KopfzeileUngeradeHochformatRechts"/>
    <w:rsid w:val="00E6048B"/>
    <w:rPr>
      <w:rFonts w:ascii="Arial" w:hAnsi="Arial"/>
      <w:color w:val="A6A6A6" w:themeColor="background1" w:themeShade="A6"/>
      <w:sz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de-DE" w:eastAsia="de-DE"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footer" w:uiPriority="99"/>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Strong" w:semiHidden="0" w:unhideWhenUsed="0" w:qFormat="1"/>
    <w:lsdException w:name="Emphasis" w:semiHidden="0" w:unhideWhenUsed="0" w:qFormat="1"/>
    <w:lsdException w:name="HTML Cite" w:uiPriority="99"/>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Pr>
      <w:rFonts w:ascii="Arial" w:hAnsi="Arial" w:cs="Arial"/>
      <w:sz w:val="22"/>
      <w:szCs w:val="22"/>
    </w:rPr>
  </w:style>
  <w:style w:type="paragraph" w:styleId="berschrift2">
    <w:name w:val="heading 2"/>
    <w:basedOn w:val="Standard"/>
    <w:next w:val="Standard"/>
    <w:qFormat/>
    <w:rsid w:val="00C57564"/>
    <w:pPr>
      <w:keepNext/>
      <w:spacing w:before="240" w:after="60"/>
      <w:outlineLvl w:val="1"/>
    </w:pPr>
    <w:rPr>
      <w:b/>
      <w:bCs/>
      <w:i/>
      <w:iCs/>
      <w:sz w:val="28"/>
      <w:szCs w:val="28"/>
    </w:rPr>
  </w:style>
  <w:style w:type="paragraph" w:styleId="berschrift3">
    <w:name w:val="heading 3"/>
    <w:basedOn w:val="Standard"/>
    <w:next w:val="Standard"/>
    <w:qFormat/>
    <w:rsid w:val="00C57564"/>
    <w:pPr>
      <w:keepNext/>
      <w:spacing w:before="240" w:after="60"/>
      <w:outlineLvl w:val="2"/>
    </w:pPr>
    <w:rPr>
      <w:b/>
      <w:bCs/>
      <w:sz w:val="26"/>
      <w:szCs w:val="26"/>
    </w:rPr>
  </w:style>
  <w:style w:type="paragraph" w:styleId="berschrift4">
    <w:name w:val="heading 4"/>
    <w:basedOn w:val="Standard"/>
    <w:next w:val="Standard"/>
    <w:qFormat/>
    <w:rsid w:val="00C57564"/>
    <w:pPr>
      <w:keepNext/>
      <w:numPr>
        <w:ilvl w:val="3"/>
        <w:numId w:val="17"/>
      </w:numPr>
      <w:spacing w:before="240" w:after="60"/>
      <w:outlineLvl w:val="3"/>
    </w:pPr>
    <w:rPr>
      <w:rFonts w:ascii="Times New Roman" w:hAnsi="Times New Roman" w:cs="Times New Roman"/>
      <w:b/>
      <w:bCs/>
      <w:sz w:val="28"/>
      <w:szCs w:val="28"/>
    </w:rPr>
  </w:style>
  <w:style w:type="paragraph" w:styleId="berschrift5">
    <w:name w:val="heading 5"/>
    <w:basedOn w:val="Standard"/>
    <w:next w:val="Standard"/>
    <w:qFormat/>
    <w:rsid w:val="00C57564"/>
    <w:pPr>
      <w:numPr>
        <w:ilvl w:val="4"/>
        <w:numId w:val="17"/>
      </w:numPr>
      <w:spacing w:before="240" w:after="60"/>
      <w:outlineLvl w:val="4"/>
    </w:pPr>
    <w:rPr>
      <w:b/>
      <w:bCs/>
      <w:i/>
      <w:iCs/>
      <w:sz w:val="26"/>
      <w:szCs w:val="26"/>
    </w:rPr>
  </w:style>
  <w:style w:type="paragraph" w:styleId="berschrift6">
    <w:name w:val="heading 6"/>
    <w:basedOn w:val="Standard"/>
    <w:next w:val="Standard"/>
    <w:qFormat/>
    <w:rsid w:val="00C57564"/>
    <w:pPr>
      <w:numPr>
        <w:ilvl w:val="5"/>
        <w:numId w:val="17"/>
      </w:numPr>
      <w:spacing w:before="240" w:after="60"/>
      <w:outlineLvl w:val="5"/>
    </w:pPr>
    <w:rPr>
      <w:rFonts w:ascii="Times New Roman" w:hAnsi="Times New Roman" w:cs="Times New Roman"/>
      <w:b/>
      <w:bCs/>
    </w:rPr>
  </w:style>
  <w:style w:type="paragraph" w:styleId="berschrift7">
    <w:name w:val="heading 7"/>
    <w:basedOn w:val="Standard"/>
    <w:next w:val="Standard"/>
    <w:qFormat/>
    <w:rsid w:val="00C57564"/>
    <w:pPr>
      <w:numPr>
        <w:ilvl w:val="6"/>
        <w:numId w:val="17"/>
      </w:numPr>
      <w:spacing w:before="240" w:after="60"/>
      <w:outlineLvl w:val="6"/>
    </w:pPr>
    <w:rPr>
      <w:rFonts w:ascii="Times New Roman" w:hAnsi="Times New Roman" w:cs="Times New Roman"/>
      <w:sz w:val="24"/>
      <w:szCs w:val="24"/>
    </w:rPr>
  </w:style>
  <w:style w:type="paragraph" w:styleId="berschrift8">
    <w:name w:val="heading 8"/>
    <w:basedOn w:val="Standard"/>
    <w:next w:val="Standard"/>
    <w:qFormat/>
    <w:rsid w:val="00C57564"/>
    <w:pPr>
      <w:numPr>
        <w:ilvl w:val="7"/>
        <w:numId w:val="17"/>
      </w:numPr>
      <w:spacing w:before="240" w:after="60"/>
      <w:outlineLvl w:val="7"/>
    </w:pPr>
    <w:rPr>
      <w:rFonts w:ascii="Times New Roman" w:hAnsi="Times New Roman" w:cs="Times New Roman"/>
      <w:i/>
      <w:iCs/>
      <w:sz w:val="24"/>
      <w:szCs w:val="24"/>
    </w:rPr>
  </w:style>
  <w:style w:type="paragraph" w:styleId="berschrift9">
    <w:name w:val="heading 9"/>
    <w:basedOn w:val="Standard"/>
    <w:next w:val="Standard"/>
    <w:qFormat/>
    <w:rsid w:val="00C57564"/>
    <w:pPr>
      <w:numPr>
        <w:ilvl w:val="8"/>
        <w:numId w:val="17"/>
      </w:numPr>
      <w:spacing w:before="240" w:after="60"/>
      <w:outlineLvl w:val="8"/>
    </w:p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rsid w:val="008D54DA"/>
    <w:pPr>
      <w:tabs>
        <w:tab w:val="center" w:pos="4536"/>
        <w:tab w:val="right" w:pos="9072"/>
      </w:tabs>
    </w:pPr>
  </w:style>
  <w:style w:type="paragraph" w:styleId="Fuzeile">
    <w:name w:val="footer"/>
    <w:basedOn w:val="Standard"/>
    <w:link w:val="FuzeileZchn"/>
    <w:uiPriority w:val="99"/>
    <w:rsid w:val="0098424E"/>
    <w:pPr>
      <w:tabs>
        <w:tab w:val="center" w:pos="4536"/>
        <w:tab w:val="right" w:pos="9072"/>
      </w:tabs>
      <w:jc w:val="both"/>
    </w:pPr>
    <w:rPr>
      <w:sz w:val="18"/>
    </w:rPr>
  </w:style>
  <w:style w:type="character" w:styleId="Seitenzahl">
    <w:name w:val="page number"/>
    <w:basedOn w:val="Absatz-Standardschriftart"/>
    <w:rsid w:val="008D54DA"/>
  </w:style>
  <w:style w:type="paragraph" w:customStyle="1" w:styleId="LSberschrift1">
    <w:name w:val="LS Überschrift 1"/>
    <w:basedOn w:val="Standard"/>
    <w:next w:val="LSStandardtext"/>
    <w:autoRedefine/>
    <w:rsid w:val="00C1233E"/>
    <w:pPr>
      <w:numPr>
        <w:numId w:val="17"/>
      </w:numPr>
      <w:spacing w:line="320" w:lineRule="atLeast"/>
    </w:pPr>
    <w:rPr>
      <w:b/>
      <w:sz w:val="24"/>
    </w:rPr>
  </w:style>
  <w:style w:type="paragraph" w:customStyle="1" w:styleId="LSberschrift2">
    <w:name w:val="LS Überschrift 2"/>
    <w:basedOn w:val="Standard"/>
    <w:next w:val="LSStandardtext"/>
    <w:rsid w:val="00C57564"/>
    <w:pPr>
      <w:numPr>
        <w:ilvl w:val="1"/>
        <w:numId w:val="17"/>
      </w:numPr>
      <w:spacing w:line="320" w:lineRule="atLeast"/>
    </w:pPr>
    <w:rPr>
      <w:b/>
    </w:rPr>
  </w:style>
  <w:style w:type="paragraph" w:customStyle="1" w:styleId="LSStandardtext">
    <w:name w:val="LS Standardtext"/>
    <w:basedOn w:val="Standard"/>
    <w:rsid w:val="002C3C0B"/>
    <w:pPr>
      <w:spacing w:line="320" w:lineRule="atLeast"/>
      <w:jc w:val="both"/>
    </w:pPr>
  </w:style>
  <w:style w:type="paragraph" w:customStyle="1" w:styleId="LSBildunterschrift">
    <w:name w:val="LS Bildunterschrift"/>
    <w:basedOn w:val="LSStandardtext"/>
    <w:rsid w:val="005F6605"/>
    <w:rPr>
      <w:sz w:val="18"/>
    </w:rPr>
  </w:style>
  <w:style w:type="paragraph" w:styleId="Funotentext">
    <w:name w:val="footnote text"/>
    <w:basedOn w:val="Standard"/>
    <w:link w:val="FunotentextZchn"/>
    <w:semiHidden/>
    <w:rsid w:val="001055D9"/>
    <w:rPr>
      <w:sz w:val="20"/>
      <w:szCs w:val="20"/>
    </w:rPr>
  </w:style>
  <w:style w:type="character" w:styleId="Funotenzeichen">
    <w:name w:val="footnote reference"/>
    <w:semiHidden/>
    <w:rsid w:val="001055D9"/>
    <w:rPr>
      <w:vertAlign w:val="superscript"/>
    </w:rPr>
  </w:style>
  <w:style w:type="paragraph" w:customStyle="1" w:styleId="LSFunote">
    <w:name w:val="LS Fußnote"/>
    <w:basedOn w:val="Funotentext"/>
    <w:link w:val="LSFunoteZchn"/>
    <w:rsid w:val="0098424E"/>
    <w:pPr>
      <w:jc w:val="both"/>
    </w:pPr>
    <w:rPr>
      <w:sz w:val="18"/>
    </w:rPr>
  </w:style>
  <w:style w:type="paragraph" w:styleId="Verzeichnis2">
    <w:name w:val="toc 2"/>
    <w:aliases w:val="Verzeichnis 11"/>
    <w:basedOn w:val="Standard"/>
    <w:next w:val="Standard"/>
    <w:autoRedefine/>
    <w:semiHidden/>
    <w:rsid w:val="00942134"/>
    <w:pPr>
      <w:spacing w:line="480" w:lineRule="auto"/>
      <w:ind w:left="220"/>
      <w:jc w:val="both"/>
    </w:pPr>
  </w:style>
  <w:style w:type="paragraph" w:styleId="Verzeichnis1">
    <w:name w:val="toc 1"/>
    <w:aliases w:val="Verzeichnis LS"/>
    <w:basedOn w:val="Standard"/>
    <w:next w:val="LSStandardtext"/>
    <w:autoRedefine/>
    <w:semiHidden/>
    <w:rsid w:val="00F02A0F"/>
    <w:pPr>
      <w:tabs>
        <w:tab w:val="right" w:leader="dot" w:pos="9060"/>
      </w:tabs>
      <w:spacing w:line="480" w:lineRule="auto"/>
      <w:jc w:val="both"/>
    </w:pPr>
    <w:rPr>
      <w:b/>
      <w:noProof/>
    </w:rPr>
  </w:style>
  <w:style w:type="character" w:styleId="Hyperlink">
    <w:name w:val="Hyperlink"/>
    <w:rsid w:val="00D16D34"/>
    <w:rPr>
      <w:color w:val="0000FF"/>
      <w:u w:val="single"/>
    </w:rPr>
  </w:style>
  <w:style w:type="character" w:customStyle="1" w:styleId="FunotentextZchn">
    <w:name w:val="Fußnotentext Zchn"/>
    <w:link w:val="Funotentext"/>
    <w:rsid w:val="00D54CA8"/>
    <w:rPr>
      <w:rFonts w:ascii="Arial" w:hAnsi="Arial" w:cs="Arial"/>
      <w:lang w:val="de-DE" w:eastAsia="de-DE" w:bidi="ar-SA"/>
    </w:rPr>
  </w:style>
  <w:style w:type="character" w:customStyle="1" w:styleId="LSFunoteZchn">
    <w:name w:val="LS Fußnote Zchn"/>
    <w:link w:val="LSFunote"/>
    <w:rsid w:val="00D54CA8"/>
    <w:rPr>
      <w:rFonts w:ascii="Arial" w:hAnsi="Arial" w:cs="Arial"/>
      <w:sz w:val="18"/>
      <w:lang w:val="de-DE" w:eastAsia="de-DE" w:bidi="ar-SA"/>
    </w:rPr>
  </w:style>
  <w:style w:type="paragraph" w:styleId="Sprechblasentext">
    <w:name w:val="Balloon Text"/>
    <w:basedOn w:val="Standard"/>
    <w:semiHidden/>
    <w:rsid w:val="00341135"/>
    <w:rPr>
      <w:rFonts w:ascii="Tahoma" w:hAnsi="Tahoma" w:cs="Tahoma"/>
      <w:sz w:val="16"/>
      <w:szCs w:val="16"/>
    </w:rPr>
  </w:style>
  <w:style w:type="paragraph" w:styleId="Verzeichnis3">
    <w:name w:val="toc 3"/>
    <w:basedOn w:val="Standard"/>
    <w:next w:val="Standard"/>
    <w:autoRedefine/>
    <w:semiHidden/>
    <w:rsid w:val="00942134"/>
    <w:pPr>
      <w:ind w:left="440"/>
    </w:pPr>
  </w:style>
  <w:style w:type="character" w:styleId="Kommentarzeichen">
    <w:name w:val="annotation reference"/>
    <w:semiHidden/>
    <w:rsid w:val="00341135"/>
    <w:rPr>
      <w:sz w:val="16"/>
      <w:szCs w:val="16"/>
    </w:rPr>
  </w:style>
  <w:style w:type="paragraph" w:styleId="Kommentartext">
    <w:name w:val="annotation text"/>
    <w:basedOn w:val="Standard"/>
    <w:semiHidden/>
    <w:rsid w:val="00341135"/>
    <w:rPr>
      <w:sz w:val="20"/>
      <w:szCs w:val="20"/>
    </w:rPr>
  </w:style>
  <w:style w:type="paragraph" w:styleId="Kommentarthema">
    <w:name w:val="annotation subject"/>
    <w:basedOn w:val="Kommentartext"/>
    <w:next w:val="Kommentartext"/>
    <w:semiHidden/>
    <w:rsid w:val="00341135"/>
    <w:rPr>
      <w:b/>
      <w:bCs/>
    </w:rPr>
  </w:style>
  <w:style w:type="paragraph" w:styleId="Aufzhlungszeichen">
    <w:name w:val="List Bullet"/>
    <w:basedOn w:val="Standard"/>
    <w:rsid w:val="00122A06"/>
    <w:pPr>
      <w:numPr>
        <w:numId w:val="3"/>
      </w:numPr>
    </w:pPr>
  </w:style>
  <w:style w:type="paragraph" w:customStyle="1" w:styleId="LSberschrift3">
    <w:name w:val="LS Überschrift 3"/>
    <w:basedOn w:val="LSberschrift2"/>
    <w:next w:val="LSStandardtext"/>
    <w:rsid w:val="00157962"/>
    <w:pPr>
      <w:numPr>
        <w:ilvl w:val="2"/>
      </w:numPr>
    </w:pPr>
  </w:style>
  <w:style w:type="table" w:styleId="Tabellenraster">
    <w:name w:val="Table Grid"/>
    <w:basedOn w:val="NormaleTabelle"/>
    <w:rsid w:val="00C0200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BesuchterHyperlink">
    <w:name w:val="FollowedHyperlink"/>
    <w:basedOn w:val="Absatz-Standardschriftart"/>
    <w:rsid w:val="0023593D"/>
    <w:rPr>
      <w:color w:val="800080" w:themeColor="followedHyperlink"/>
      <w:u w:val="single"/>
    </w:rPr>
  </w:style>
  <w:style w:type="paragraph" w:styleId="Listenabsatz">
    <w:name w:val="List Paragraph"/>
    <w:basedOn w:val="Standard"/>
    <w:uiPriority w:val="34"/>
    <w:qFormat/>
    <w:rsid w:val="00664723"/>
    <w:pPr>
      <w:ind w:left="720"/>
      <w:contextualSpacing/>
    </w:pPr>
    <w:rPr>
      <w:rFonts w:ascii="Times New Roman" w:hAnsi="Times New Roman" w:cs="Times New Roman"/>
      <w:sz w:val="24"/>
      <w:szCs w:val="24"/>
    </w:rPr>
  </w:style>
  <w:style w:type="character" w:styleId="HTMLZitat">
    <w:name w:val="HTML Cite"/>
    <w:basedOn w:val="Absatz-Standardschriftart"/>
    <w:uiPriority w:val="99"/>
    <w:semiHidden/>
    <w:unhideWhenUsed/>
    <w:rsid w:val="00664723"/>
    <w:rPr>
      <w:i/>
      <w:iCs/>
    </w:rPr>
  </w:style>
  <w:style w:type="character" w:customStyle="1" w:styleId="KopfzeileZchn">
    <w:name w:val="Kopfzeile Zchn"/>
    <w:basedOn w:val="Absatz-Standardschriftart"/>
    <w:link w:val="Kopfzeile"/>
    <w:rsid w:val="003D403B"/>
    <w:rPr>
      <w:rFonts w:ascii="Arial" w:hAnsi="Arial" w:cs="Arial"/>
      <w:sz w:val="22"/>
      <w:szCs w:val="22"/>
    </w:rPr>
  </w:style>
  <w:style w:type="character" w:customStyle="1" w:styleId="FuzeileZchn">
    <w:name w:val="Fußzeile Zchn"/>
    <w:basedOn w:val="Absatz-Standardschriftart"/>
    <w:link w:val="Fuzeile"/>
    <w:uiPriority w:val="99"/>
    <w:rsid w:val="005E5522"/>
    <w:rPr>
      <w:rFonts w:ascii="Arial" w:hAnsi="Arial" w:cs="Arial"/>
      <w:sz w:val="18"/>
      <w:szCs w:val="22"/>
    </w:rPr>
  </w:style>
  <w:style w:type="paragraph" w:customStyle="1" w:styleId="LS-KopfzeileGeradeHochformatLinks">
    <w:name w:val="LS-Kopfzeile Gerade Hochformat (Links)"/>
    <w:basedOn w:val="Standard"/>
    <w:link w:val="LS-KopfzeileGeradeHochformatLinksZchn"/>
    <w:qFormat/>
    <w:rsid w:val="00E6048B"/>
    <w:pPr>
      <w:spacing w:line="320" w:lineRule="exact"/>
      <w:jc w:val="right"/>
    </w:pPr>
    <w:rPr>
      <w:rFonts w:cs="Times New Roman"/>
      <w:color w:val="A6A6A6" w:themeColor="background1" w:themeShade="A6"/>
      <w:sz w:val="24"/>
      <w:szCs w:val="20"/>
    </w:rPr>
  </w:style>
  <w:style w:type="character" w:customStyle="1" w:styleId="LS-KopfzeileGeradeHochformatLinksZchn">
    <w:name w:val="LS-Kopfzeile Gerade Hochformat (Links) Zchn"/>
    <w:basedOn w:val="Absatz-Standardschriftart"/>
    <w:link w:val="LS-KopfzeileGeradeHochformatLinks"/>
    <w:rsid w:val="00E6048B"/>
    <w:rPr>
      <w:rFonts w:ascii="Arial" w:hAnsi="Arial"/>
      <w:color w:val="A6A6A6" w:themeColor="background1" w:themeShade="A6"/>
      <w:sz w:val="24"/>
    </w:rPr>
  </w:style>
  <w:style w:type="paragraph" w:customStyle="1" w:styleId="LS-KopfzeileUngeradeHochformatRechts">
    <w:name w:val="LS-Kopfzeile Ungerade Hochformat (Rechts)"/>
    <w:basedOn w:val="Standard"/>
    <w:link w:val="LS-KopfzeileUngeradeHochformatRechtsZchn"/>
    <w:qFormat/>
    <w:rsid w:val="00E6048B"/>
    <w:pPr>
      <w:spacing w:line="320" w:lineRule="exact"/>
    </w:pPr>
    <w:rPr>
      <w:rFonts w:cs="Times New Roman"/>
      <w:color w:val="A6A6A6" w:themeColor="background1" w:themeShade="A6"/>
      <w:sz w:val="24"/>
      <w:szCs w:val="20"/>
    </w:rPr>
  </w:style>
  <w:style w:type="character" w:customStyle="1" w:styleId="LS-KopfzeileUngeradeHochformatRechtsZchn">
    <w:name w:val="LS-Kopfzeile Ungerade Hochformat (Rechts) Zchn"/>
    <w:basedOn w:val="Absatz-Standardschriftart"/>
    <w:link w:val="LS-KopfzeileUngeradeHochformatRechts"/>
    <w:rsid w:val="00E6048B"/>
    <w:rPr>
      <w:rFonts w:ascii="Arial" w:hAnsi="Arial"/>
      <w:color w:val="A6A6A6" w:themeColor="background1" w:themeShade="A6"/>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microsoft.com/office/2007/relationships/hdphoto" Target="media/hdphoto1.wdp"/><Relationship Id="rId18" Type="http://schemas.openxmlformats.org/officeDocument/2006/relationships/footer" Target="footer2.xml"/><Relationship Id="rId3" Type="http://schemas.openxmlformats.org/officeDocument/2006/relationships/customXml" Target="../customXml/item3.xml"/><Relationship Id="rId21" Type="http://schemas.openxmlformats.org/officeDocument/2006/relationships/fontTable" Target="fontTable.xml"/><Relationship Id="rId7" Type="http://schemas.microsoft.com/office/2007/relationships/stylesWithEffects" Target="stylesWithEffects.xml"/><Relationship Id="rId12" Type="http://schemas.openxmlformats.org/officeDocument/2006/relationships/image" Target="media/image1.png"/><Relationship Id="rId17"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eader" Target="header2.xml"/><Relationship Id="rId20"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endnotes" Target="endnotes.xml"/><Relationship Id="rId5" Type="http://schemas.openxmlformats.org/officeDocument/2006/relationships/numbering" Target="numbering.xml"/><Relationship Id="rId15" Type="http://schemas.openxmlformats.org/officeDocument/2006/relationships/header" Target="header1.xml"/><Relationship Id="rId10" Type="http://schemas.openxmlformats.org/officeDocument/2006/relationships/footnotes" Target="footnotes.xml"/><Relationship Id="rId19" Type="http://schemas.openxmlformats.org/officeDocument/2006/relationships/header" Target="header3.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image" Target="media/image2.png"/><Relationship Id="rId22"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3.jpeg"/></Relationships>
</file>

<file path=word/_rels/header2.xml.rels><?xml version="1.0" encoding="UTF-8" standalone="yes"?>
<Relationships xmlns="http://schemas.openxmlformats.org/package/2006/relationships"><Relationship Id="rId1" Type="http://schemas.openxmlformats.org/officeDocument/2006/relationships/image" Target="media/image3.jpe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IZLEMD~1\AppData\Local\Temp\HandreichungsdummyV18.1-1.dotx"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23F18DC263EA504E8C79F366FBE9D56C" ma:contentTypeVersion="0" ma:contentTypeDescription="Ein neues Dokument erstellen." ma:contentTypeScope="" ma:versionID="654bf78913847e630e6cf5fd00904c7a">
  <xsd:schema xmlns:xsd="http://www.w3.org/2001/XMLSchema" xmlns:p="http://schemas.microsoft.com/office/2006/metadata/properties" targetNamespace="http://schemas.microsoft.com/office/2006/metadata/properties" ma:root="true" ma:fieldsID="246f02dd96380beb4f7cdcce14d77fd6">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office/internal/2005/internalDocumentation"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ma:readOnly="true"/>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lastPrinted" minOccurs="0" maxOccurs="1" type="xsd:dateTime"/>
        <xsd:element name="contentStatus" minOccurs="0" maxOccurs="1" type="xsd:string"/>
      </xsd:all>
    </xsd:complexType>
  </xsd:schema>
</ct:contentTypeSchema>
</file>

<file path=customXml/item2.xml><?xml version="1.0" encoding="utf-8"?>
<p:properties xmlns:p="http://schemas.microsoft.com/office/2006/metadata/properties" xmlns:xsi="http://www.w3.org/2001/XMLSchema-instanc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78A3C7F-D4E7-4E71-981F-E3962D5C409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office/internal/2005/internalDocumentation"/>
  </ds:schemaRefs>
</ds:datastoreItem>
</file>

<file path=customXml/itemProps2.xml><?xml version="1.0" encoding="utf-8"?>
<ds:datastoreItem xmlns:ds="http://schemas.openxmlformats.org/officeDocument/2006/customXml" ds:itemID="{5BFC63A2-CDAE-4506-9A63-B49FBEA1B3C9}">
  <ds:schemaRefs>
    <ds:schemaRef ds:uri="http://schemas.openxmlformats.org/package/2006/metadata/core-properties"/>
    <ds:schemaRef ds:uri="http://purl.org/dc/elements/1.1/"/>
    <ds:schemaRef ds:uri="http://schemas.microsoft.com/office/2006/documentManagement/types"/>
    <ds:schemaRef ds:uri="http://www.w3.org/XML/1998/namespace"/>
    <ds:schemaRef ds:uri="http://schemas.microsoft.com/office/2006/metadata/properties"/>
    <ds:schemaRef ds:uri="http://purl.org/dc/terms/"/>
    <ds:schemaRef ds:uri="http://purl.org/dc/dcmitype/"/>
  </ds:schemaRefs>
</ds:datastoreItem>
</file>

<file path=customXml/itemProps3.xml><?xml version="1.0" encoding="utf-8"?>
<ds:datastoreItem xmlns:ds="http://schemas.openxmlformats.org/officeDocument/2006/customXml" ds:itemID="{20DDE4D8-ADA2-4742-BEF5-0DE83B53AEBB}">
  <ds:schemaRefs>
    <ds:schemaRef ds:uri="http://schemas.microsoft.com/sharepoint/v3/contenttype/forms"/>
  </ds:schemaRefs>
</ds:datastoreItem>
</file>

<file path=customXml/itemProps4.xml><?xml version="1.0" encoding="utf-8"?>
<ds:datastoreItem xmlns:ds="http://schemas.openxmlformats.org/officeDocument/2006/customXml" ds:itemID="{902DF070-3A33-41B4-BE39-B2AD6D32E64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HandreichungsdummyV18.1-1</Template>
  <TotalTime>0</TotalTime>
  <Pages>2</Pages>
  <Words>367</Words>
  <Characters>2552</Characters>
  <Application>Microsoft Office Word</Application>
  <DocSecurity>0</DocSecurity>
  <Lines>21</Lines>
  <Paragraphs>5</Paragraphs>
  <ScaleCrop>false</ScaleCrop>
  <HeadingPairs>
    <vt:vector size="2" baseType="variant">
      <vt:variant>
        <vt:lpstr>Titel</vt:lpstr>
      </vt:variant>
      <vt:variant>
        <vt:i4>1</vt:i4>
      </vt:variant>
    </vt:vector>
  </HeadingPairs>
  <TitlesOfParts>
    <vt:vector size="1" baseType="lpstr">
      <vt:lpstr>1 Blindtext</vt:lpstr>
    </vt:vector>
  </TitlesOfParts>
  <Company>IZLBW</Company>
  <LinksUpToDate>false</LinksUpToDate>
  <CharactersWithSpaces>2914</CharactersWithSpaces>
  <SharedDoc>false</SharedDoc>
  <HLinks>
    <vt:vector size="138" baseType="variant">
      <vt:variant>
        <vt:i4>4653103</vt:i4>
      </vt:variant>
      <vt:variant>
        <vt:i4>129</vt:i4>
      </vt:variant>
      <vt:variant>
        <vt:i4>0</vt:i4>
      </vt:variant>
      <vt:variant>
        <vt:i4>5</vt:i4>
      </vt:variant>
      <vt:variant>
        <vt:lpwstr>mailto:hermann.tasci@ls.kv.bwl.de</vt:lpwstr>
      </vt:variant>
      <vt:variant>
        <vt:lpwstr/>
      </vt:variant>
      <vt:variant>
        <vt:i4>1704063</vt:i4>
      </vt:variant>
      <vt:variant>
        <vt:i4>126</vt:i4>
      </vt:variant>
      <vt:variant>
        <vt:i4>0</vt:i4>
      </vt:variant>
      <vt:variant>
        <vt:i4>5</vt:i4>
      </vt:variant>
      <vt:variant>
        <vt:lpwstr>mailto:daniel.walter@ls.kv.bwl.de</vt:lpwstr>
      </vt:variant>
      <vt:variant>
        <vt:lpwstr/>
      </vt:variant>
      <vt:variant>
        <vt:i4>5242885</vt:i4>
      </vt:variant>
      <vt:variant>
        <vt:i4>123</vt:i4>
      </vt:variant>
      <vt:variant>
        <vt:i4>0</vt:i4>
      </vt:variant>
      <vt:variant>
        <vt:i4>5</vt:i4>
      </vt:variant>
      <vt:variant>
        <vt:lpwstr>http://www.evaluation-bw.de/</vt:lpwstr>
      </vt:variant>
      <vt:variant>
        <vt:lpwstr/>
      </vt:variant>
      <vt:variant>
        <vt:i4>1114169</vt:i4>
      </vt:variant>
      <vt:variant>
        <vt:i4>116</vt:i4>
      </vt:variant>
      <vt:variant>
        <vt:i4>0</vt:i4>
      </vt:variant>
      <vt:variant>
        <vt:i4>5</vt:i4>
      </vt:variant>
      <vt:variant>
        <vt:lpwstr/>
      </vt:variant>
      <vt:variant>
        <vt:lpwstr>_Toc328727045</vt:lpwstr>
      </vt:variant>
      <vt:variant>
        <vt:i4>1114169</vt:i4>
      </vt:variant>
      <vt:variant>
        <vt:i4>110</vt:i4>
      </vt:variant>
      <vt:variant>
        <vt:i4>0</vt:i4>
      </vt:variant>
      <vt:variant>
        <vt:i4>5</vt:i4>
      </vt:variant>
      <vt:variant>
        <vt:lpwstr/>
      </vt:variant>
      <vt:variant>
        <vt:lpwstr>_Toc328727044</vt:lpwstr>
      </vt:variant>
      <vt:variant>
        <vt:i4>1114169</vt:i4>
      </vt:variant>
      <vt:variant>
        <vt:i4>104</vt:i4>
      </vt:variant>
      <vt:variant>
        <vt:i4>0</vt:i4>
      </vt:variant>
      <vt:variant>
        <vt:i4>5</vt:i4>
      </vt:variant>
      <vt:variant>
        <vt:lpwstr/>
      </vt:variant>
      <vt:variant>
        <vt:lpwstr>_Toc328727043</vt:lpwstr>
      </vt:variant>
      <vt:variant>
        <vt:i4>1114169</vt:i4>
      </vt:variant>
      <vt:variant>
        <vt:i4>98</vt:i4>
      </vt:variant>
      <vt:variant>
        <vt:i4>0</vt:i4>
      </vt:variant>
      <vt:variant>
        <vt:i4>5</vt:i4>
      </vt:variant>
      <vt:variant>
        <vt:lpwstr/>
      </vt:variant>
      <vt:variant>
        <vt:lpwstr>_Toc328727042</vt:lpwstr>
      </vt:variant>
      <vt:variant>
        <vt:i4>1114169</vt:i4>
      </vt:variant>
      <vt:variant>
        <vt:i4>92</vt:i4>
      </vt:variant>
      <vt:variant>
        <vt:i4>0</vt:i4>
      </vt:variant>
      <vt:variant>
        <vt:i4>5</vt:i4>
      </vt:variant>
      <vt:variant>
        <vt:lpwstr/>
      </vt:variant>
      <vt:variant>
        <vt:lpwstr>_Toc328727041</vt:lpwstr>
      </vt:variant>
      <vt:variant>
        <vt:i4>1114169</vt:i4>
      </vt:variant>
      <vt:variant>
        <vt:i4>86</vt:i4>
      </vt:variant>
      <vt:variant>
        <vt:i4>0</vt:i4>
      </vt:variant>
      <vt:variant>
        <vt:i4>5</vt:i4>
      </vt:variant>
      <vt:variant>
        <vt:lpwstr/>
      </vt:variant>
      <vt:variant>
        <vt:lpwstr>_Toc328727040</vt:lpwstr>
      </vt:variant>
      <vt:variant>
        <vt:i4>1441849</vt:i4>
      </vt:variant>
      <vt:variant>
        <vt:i4>80</vt:i4>
      </vt:variant>
      <vt:variant>
        <vt:i4>0</vt:i4>
      </vt:variant>
      <vt:variant>
        <vt:i4>5</vt:i4>
      </vt:variant>
      <vt:variant>
        <vt:lpwstr/>
      </vt:variant>
      <vt:variant>
        <vt:lpwstr>_Toc328727039</vt:lpwstr>
      </vt:variant>
      <vt:variant>
        <vt:i4>1441849</vt:i4>
      </vt:variant>
      <vt:variant>
        <vt:i4>74</vt:i4>
      </vt:variant>
      <vt:variant>
        <vt:i4>0</vt:i4>
      </vt:variant>
      <vt:variant>
        <vt:i4>5</vt:i4>
      </vt:variant>
      <vt:variant>
        <vt:lpwstr/>
      </vt:variant>
      <vt:variant>
        <vt:lpwstr>_Toc328727038</vt:lpwstr>
      </vt:variant>
      <vt:variant>
        <vt:i4>1441849</vt:i4>
      </vt:variant>
      <vt:variant>
        <vt:i4>68</vt:i4>
      </vt:variant>
      <vt:variant>
        <vt:i4>0</vt:i4>
      </vt:variant>
      <vt:variant>
        <vt:i4>5</vt:i4>
      </vt:variant>
      <vt:variant>
        <vt:lpwstr/>
      </vt:variant>
      <vt:variant>
        <vt:lpwstr>_Toc328727037</vt:lpwstr>
      </vt:variant>
      <vt:variant>
        <vt:i4>1441849</vt:i4>
      </vt:variant>
      <vt:variant>
        <vt:i4>62</vt:i4>
      </vt:variant>
      <vt:variant>
        <vt:i4>0</vt:i4>
      </vt:variant>
      <vt:variant>
        <vt:i4>5</vt:i4>
      </vt:variant>
      <vt:variant>
        <vt:lpwstr/>
      </vt:variant>
      <vt:variant>
        <vt:lpwstr>_Toc328727036</vt:lpwstr>
      </vt:variant>
      <vt:variant>
        <vt:i4>1441849</vt:i4>
      </vt:variant>
      <vt:variant>
        <vt:i4>56</vt:i4>
      </vt:variant>
      <vt:variant>
        <vt:i4>0</vt:i4>
      </vt:variant>
      <vt:variant>
        <vt:i4>5</vt:i4>
      </vt:variant>
      <vt:variant>
        <vt:lpwstr/>
      </vt:variant>
      <vt:variant>
        <vt:lpwstr>_Toc328727035</vt:lpwstr>
      </vt:variant>
      <vt:variant>
        <vt:i4>1441849</vt:i4>
      </vt:variant>
      <vt:variant>
        <vt:i4>50</vt:i4>
      </vt:variant>
      <vt:variant>
        <vt:i4>0</vt:i4>
      </vt:variant>
      <vt:variant>
        <vt:i4>5</vt:i4>
      </vt:variant>
      <vt:variant>
        <vt:lpwstr/>
      </vt:variant>
      <vt:variant>
        <vt:lpwstr>_Toc328727034</vt:lpwstr>
      </vt:variant>
      <vt:variant>
        <vt:i4>1441849</vt:i4>
      </vt:variant>
      <vt:variant>
        <vt:i4>44</vt:i4>
      </vt:variant>
      <vt:variant>
        <vt:i4>0</vt:i4>
      </vt:variant>
      <vt:variant>
        <vt:i4>5</vt:i4>
      </vt:variant>
      <vt:variant>
        <vt:lpwstr/>
      </vt:variant>
      <vt:variant>
        <vt:lpwstr>_Toc328727033</vt:lpwstr>
      </vt:variant>
      <vt:variant>
        <vt:i4>1441849</vt:i4>
      </vt:variant>
      <vt:variant>
        <vt:i4>38</vt:i4>
      </vt:variant>
      <vt:variant>
        <vt:i4>0</vt:i4>
      </vt:variant>
      <vt:variant>
        <vt:i4>5</vt:i4>
      </vt:variant>
      <vt:variant>
        <vt:lpwstr/>
      </vt:variant>
      <vt:variant>
        <vt:lpwstr>_Toc328727032</vt:lpwstr>
      </vt:variant>
      <vt:variant>
        <vt:i4>1441849</vt:i4>
      </vt:variant>
      <vt:variant>
        <vt:i4>32</vt:i4>
      </vt:variant>
      <vt:variant>
        <vt:i4>0</vt:i4>
      </vt:variant>
      <vt:variant>
        <vt:i4>5</vt:i4>
      </vt:variant>
      <vt:variant>
        <vt:lpwstr/>
      </vt:variant>
      <vt:variant>
        <vt:lpwstr>_Toc328727031</vt:lpwstr>
      </vt:variant>
      <vt:variant>
        <vt:i4>1441849</vt:i4>
      </vt:variant>
      <vt:variant>
        <vt:i4>26</vt:i4>
      </vt:variant>
      <vt:variant>
        <vt:i4>0</vt:i4>
      </vt:variant>
      <vt:variant>
        <vt:i4>5</vt:i4>
      </vt:variant>
      <vt:variant>
        <vt:lpwstr/>
      </vt:variant>
      <vt:variant>
        <vt:lpwstr>_Toc328727030</vt:lpwstr>
      </vt:variant>
      <vt:variant>
        <vt:i4>1507385</vt:i4>
      </vt:variant>
      <vt:variant>
        <vt:i4>20</vt:i4>
      </vt:variant>
      <vt:variant>
        <vt:i4>0</vt:i4>
      </vt:variant>
      <vt:variant>
        <vt:i4>5</vt:i4>
      </vt:variant>
      <vt:variant>
        <vt:lpwstr/>
      </vt:variant>
      <vt:variant>
        <vt:lpwstr>_Toc328727029</vt:lpwstr>
      </vt:variant>
      <vt:variant>
        <vt:i4>1507385</vt:i4>
      </vt:variant>
      <vt:variant>
        <vt:i4>14</vt:i4>
      </vt:variant>
      <vt:variant>
        <vt:i4>0</vt:i4>
      </vt:variant>
      <vt:variant>
        <vt:i4>5</vt:i4>
      </vt:variant>
      <vt:variant>
        <vt:lpwstr/>
      </vt:variant>
      <vt:variant>
        <vt:lpwstr>_Toc328727028</vt:lpwstr>
      </vt:variant>
      <vt:variant>
        <vt:i4>1507385</vt:i4>
      </vt:variant>
      <vt:variant>
        <vt:i4>8</vt:i4>
      </vt:variant>
      <vt:variant>
        <vt:i4>0</vt:i4>
      </vt:variant>
      <vt:variant>
        <vt:i4>5</vt:i4>
      </vt:variant>
      <vt:variant>
        <vt:lpwstr/>
      </vt:variant>
      <vt:variant>
        <vt:lpwstr>_Toc328727027</vt:lpwstr>
      </vt:variant>
      <vt:variant>
        <vt:i4>1507385</vt:i4>
      </vt:variant>
      <vt:variant>
        <vt:i4>2</vt:i4>
      </vt:variant>
      <vt:variant>
        <vt:i4>0</vt:i4>
      </vt:variant>
      <vt:variant>
        <vt:i4>5</vt:i4>
      </vt:variant>
      <vt:variant>
        <vt:lpwstr/>
      </vt:variant>
      <vt:variant>
        <vt:lpwstr>_Toc328727026</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1 Blindtext</dc:title>
  <dc:creator>Izlem Dogan</dc:creator>
  <cp:lastModifiedBy>Nacke, Pierre (LS)</cp:lastModifiedBy>
  <cp:revision>7</cp:revision>
  <cp:lastPrinted>2015-07-22T08:11:00Z</cp:lastPrinted>
  <dcterms:created xsi:type="dcterms:W3CDTF">2015-08-20T09:38:00Z</dcterms:created>
  <dcterms:modified xsi:type="dcterms:W3CDTF">2015-10-09T06:24:00Z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0x01010023F18DC263EA504E8C79F366FBE9D56C</vt:lpwstr>
  </property>
</Properties>
</file>