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CE7" w:rsidRDefault="00C46154" w:rsidP="007D5CE7">
      <w:pPr>
        <w:pStyle w:val="berschrift1"/>
        <w:numPr>
          <w:ilvl w:val="0"/>
          <w:numId w:val="0"/>
        </w:numPr>
      </w:pPr>
      <w:r>
        <w:t>Literarisches Rollenspiel I –</w:t>
      </w:r>
      <w:r w:rsidR="007D5CE7" w:rsidRPr="007D5CE7">
        <w:t xml:space="preserve"> Eine Geschichte zu Ende erzählen – Niveau B (Reorganisation und Transfer)</w:t>
      </w:r>
    </w:p>
    <w:p w:rsidR="00D3706F" w:rsidRPr="00D3706F" w:rsidRDefault="00D3706F" w:rsidP="007D5CE7">
      <w:pPr>
        <w:pStyle w:val="berschrift1"/>
        <w:numPr>
          <w:ilvl w:val="0"/>
          <w:numId w:val="0"/>
        </w:numPr>
        <w:ind w:left="360" w:hanging="360"/>
        <w:rPr>
          <w:rFonts w:eastAsia="Times New Roman" w:cs="Times New Roman"/>
          <w:b w:val="0"/>
          <w:szCs w:val="20"/>
        </w:rPr>
      </w:pPr>
      <w:r w:rsidRPr="00D3706F">
        <w:rPr>
          <w:rFonts w:eastAsia="Times New Roman" w:cs="Times New Roman"/>
          <w:szCs w:val="20"/>
        </w:rPr>
        <w:t>Aufgabe B</w:t>
      </w:r>
    </w:p>
    <w:p w:rsidR="00D3706F" w:rsidRPr="00D3706F" w:rsidRDefault="00D3706F" w:rsidP="00D3706F">
      <w:pPr>
        <w:spacing w:line="318" w:lineRule="exact"/>
        <w:ind w:firstLine="357"/>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b/>
          <w:color w:val="000000" w:themeColor="text1"/>
          <w:lang w:eastAsia="de-DE"/>
        </w:rPr>
        <w:t>Vorgaben:</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Schreiben Sie die Geschichte zu Ende. Beachten Sie dabei</w:t>
      </w:r>
    </w:p>
    <w:p w:rsidR="00D3706F" w:rsidRPr="00D3706F" w:rsidRDefault="00D3706F" w:rsidP="00D3706F">
      <w:pPr>
        <w:spacing w:line="318" w:lineRule="exact"/>
        <w:ind w:firstLine="357"/>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w:t>
      </w:r>
      <w:r w:rsidRPr="00D3706F">
        <w:rPr>
          <w:rFonts w:asciiTheme="minorHAnsi" w:eastAsia="Times New Roman" w:hAnsiTheme="minorHAnsi" w:cs="Times New Roman"/>
          <w:color w:val="000000" w:themeColor="text1"/>
          <w:lang w:eastAsia="de-DE"/>
        </w:rPr>
        <w:tab/>
        <w:t>das Raster „Aspekte einer Handlung“</w:t>
      </w:r>
      <w:r w:rsidR="009C6D10">
        <w:rPr>
          <w:rFonts w:asciiTheme="minorHAnsi" w:eastAsia="Times New Roman" w:hAnsiTheme="minorHAnsi" w:cs="Times New Roman"/>
          <w:color w:val="000000" w:themeColor="text1"/>
          <w:lang w:eastAsia="de-DE"/>
        </w:rPr>
        <w:t>.</w:t>
      </w:r>
    </w:p>
    <w:p w:rsidR="00D3706F" w:rsidRPr="00D3706F" w:rsidRDefault="00D3706F" w:rsidP="00D3706F">
      <w:pPr>
        <w:spacing w:line="318" w:lineRule="exact"/>
        <w:ind w:firstLine="357"/>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w:t>
      </w:r>
      <w:r w:rsidRPr="00D3706F">
        <w:rPr>
          <w:rFonts w:asciiTheme="minorHAnsi" w:eastAsia="Times New Roman" w:hAnsiTheme="minorHAnsi" w:cs="Times New Roman"/>
          <w:color w:val="000000" w:themeColor="text1"/>
          <w:lang w:eastAsia="de-DE"/>
        </w:rPr>
        <w:tab/>
        <w:t xml:space="preserve">die Aussage bzw. Thematik des Textes lautet: </w:t>
      </w:r>
    </w:p>
    <w:p w:rsidR="00D3706F" w:rsidRPr="00D3706F" w:rsidRDefault="0067539D" w:rsidP="00D3706F">
      <w:pPr>
        <w:spacing w:line="318" w:lineRule="exact"/>
        <w:ind w:firstLine="357"/>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color w:val="000000" w:themeColor="text1"/>
          <w:lang w:eastAsia="de-DE"/>
        </w:rPr>
        <w:tab/>
      </w:r>
      <w:r w:rsidR="00D3706F" w:rsidRPr="00D3706F">
        <w:rPr>
          <w:rFonts w:asciiTheme="minorHAnsi" w:eastAsia="Times New Roman" w:hAnsiTheme="minorHAnsi" w:cs="Times New Roman"/>
          <w:color w:val="000000" w:themeColor="text1"/>
          <w:lang w:eastAsia="de-DE"/>
        </w:rPr>
        <w:t>Beziehungskrise bzw. Unzufriedenheit mit der aktuellen Lebenssituation</w:t>
      </w:r>
      <w:r w:rsidR="00C46154">
        <w:rPr>
          <w:rFonts w:asciiTheme="minorHAnsi" w:eastAsia="Times New Roman" w:hAnsiTheme="minorHAnsi" w:cs="Times New Roman"/>
          <w:color w:val="000000" w:themeColor="text1"/>
          <w:lang w:eastAsia="de-DE"/>
        </w:rPr>
        <w:t>.</w:t>
      </w:r>
    </w:p>
    <w:p w:rsidR="00D3706F" w:rsidRPr="00D3706F" w:rsidRDefault="00D3706F" w:rsidP="00D3706F">
      <w:pPr>
        <w:spacing w:line="318" w:lineRule="exact"/>
        <w:jc w:val="both"/>
        <w:rPr>
          <w:rFonts w:asciiTheme="minorHAnsi" w:eastAsia="Times New Roman" w:hAnsiTheme="minorHAnsi" w:cs="Times New Roman"/>
          <w:b/>
          <w:i/>
          <w:color w:val="000000" w:themeColor="text1"/>
          <w:lang w:eastAsia="de-DE"/>
        </w:rPr>
      </w:pPr>
      <w:r w:rsidRPr="00D3706F">
        <w:rPr>
          <w:rFonts w:asciiTheme="minorHAnsi" w:eastAsia="Times New Roman" w:hAnsiTheme="minorHAnsi" w:cs="Times New Roman"/>
          <w:b/>
          <w:i/>
          <w:color w:val="000000" w:themeColor="text1"/>
          <w:lang w:eastAsia="de-DE"/>
        </w:rPr>
        <w:t>Zur Arbeitsweise:</w:t>
      </w:r>
    </w:p>
    <w:p w:rsidR="00D3706F" w:rsidRPr="00D3706F" w:rsidRDefault="00C46154"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Pr>
          <w:rFonts w:asciiTheme="minorHAnsi" w:eastAsia="Times New Roman" w:hAnsiTheme="minorHAnsi" w:cs="Times New Roman"/>
          <w:color w:val="000000" w:themeColor="text1"/>
          <w:szCs w:val="20"/>
          <w:lang w:eastAsia="de-DE"/>
        </w:rPr>
        <w:t>-</w:t>
      </w:r>
      <w:r>
        <w:rPr>
          <w:rFonts w:asciiTheme="minorHAnsi" w:eastAsia="Times New Roman" w:hAnsiTheme="minorHAnsi" w:cs="Times New Roman"/>
          <w:color w:val="000000" w:themeColor="text1"/>
          <w:szCs w:val="20"/>
          <w:lang w:eastAsia="de-DE"/>
        </w:rPr>
        <w:tab/>
        <w:t>Bestimmen Sie – wie gewohnt</w:t>
      </w:r>
      <w:r w:rsidR="00A77BBB">
        <w:rPr>
          <w:rFonts w:asciiTheme="minorHAnsi" w:eastAsia="Times New Roman" w:hAnsiTheme="minorHAnsi" w:cs="Times New Roman"/>
          <w:color w:val="000000" w:themeColor="text1"/>
          <w:szCs w:val="20"/>
          <w:lang w:eastAsia="de-DE"/>
        </w:rPr>
        <w:t xml:space="preserve"> –</w:t>
      </w:r>
      <w:r w:rsidR="00D3706F" w:rsidRPr="00D3706F">
        <w:rPr>
          <w:rFonts w:asciiTheme="minorHAnsi" w:eastAsia="Times New Roman" w:hAnsiTheme="minorHAnsi" w:cs="Times New Roman"/>
          <w:color w:val="000000" w:themeColor="text1"/>
          <w:szCs w:val="20"/>
          <w:lang w:eastAsia="de-DE"/>
        </w:rPr>
        <w:t xml:space="preserve"> in Ihrer Gruppe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A77BBB">
        <w:rPr>
          <w:rFonts w:asciiTheme="minorHAnsi" w:eastAsia="Times New Roman" w:hAnsiTheme="minorHAnsi" w:cs="Times New Roman"/>
          <w:color w:val="000000" w:themeColor="text1"/>
          <w:szCs w:val="20"/>
          <w:lang w:eastAsia="de-DE"/>
        </w:rPr>
        <w:t xml:space="preserve"> </w:t>
      </w:r>
      <w:r w:rsidR="00A77BBB" w:rsidRPr="00A77BBB">
        <w:rPr>
          <w:rFonts w:asciiTheme="minorHAnsi" w:eastAsia="Times New Roman" w:hAnsiTheme="minorHAnsi" w:cs="Times New Roman"/>
          <w:b/>
          <w:color w:val="000000" w:themeColor="text1"/>
          <w:szCs w:val="20"/>
          <w:lang w:eastAsia="de-DE"/>
        </w:rPr>
        <w:t>Zeitnehmerin</w:t>
      </w:r>
      <w:r w:rsidR="00A77BBB">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Zeitnehmer</w:t>
      </w:r>
      <w:r w:rsidRPr="00D3706F">
        <w:rPr>
          <w:rFonts w:asciiTheme="minorHAnsi" w:eastAsia="Times New Roman" w:hAnsiTheme="minorHAnsi" w:cs="Times New Roman"/>
          <w:color w:val="000000" w:themeColor="text1"/>
          <w:szCs w:val="20"/>
          <w:lang w:eastAsia="de-DE"/>
        </w:rPr>
        <w:t xml:space="preserve">, der auf die Einhaltung der Zeit achtet, </w:t>
      </w:r>
    </w:p>
    <w:p w:rsidR="00D3706F" w:rsidRPr="00D3706F" w:rsidRDefault="00D3706F" w:rsidP="00D3706F">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A77BBB">
        <w:rPr>
          <w:rFonts w:asciiTheme="minorHAnsi" w:eastAsia="Times New Roman" w:hAnsiTheme="minorHAnsi" w:cs="Times New Roman"/>
          <w:color w:val="000000" w:themeColor="text1"/>
          <w:szCs w:val="20"/>
          <w:lang w:eastAsia="de-DE"/>
        </w:rPr>
        <w:t xml:space="preserve"> </w:t>
      </w:r>
      <w:r w:rsidR="00A77BBB" w:rsidRPr="00A77BBB">
        <w:rPr>
          <w:rFonts w:asciiTheme="minorHAnsi" w:eastAsia="Times New Roman" w:hAnsiTheme="minorHAnsi" w:cs="Times New Roman"/>
          <w:b/>
          <w:color w:val="000000" w:themeColor="text1"/>
          <w:szCs w:val="20"/>
          <w:lang w:eastAsia="de-DE"/>
        </w:rPr>
        <w:t>Ablaufbeobachterin</w:t>
      </w:r>
      <w:r w:rsidR="00A77BBB">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Ablaufbeobachter</w:t>
      </w:r>
      <w:r w:rsidRPr="00D3706F">
        <w:rPr>
          <w:rFonts w:asciiTheme="minorHAnsi" w:eastAsia="Times New Roman" w:hAnsiTheme="minorHAnsi" w:cs="Times New Roman"/>
          <w:color w:val="000000" w:themeColor="text1"/>
          <w:szCs w:val="20"/>
          <w:lang w:eastAsia="de-DE"/>
        </w:rPr>
        <w:t>, der darauf achtet, dass die A</w:t>
      </w:r>
      <w:r w:rsidRPr="00D3706F">
        <w:rPr>
          <w:rFonts w:asciiTheme="minorHAnsi" w:eastAsia="Times New Roman" w:hAnsiTheme="minorHAnsi" w:cs="Times New Roman"/>
          <w:color w:val="000000" w:themeColor="text1"/>
          <w:szCs w:val="20"/>
          <w:lang w:eastAsia="de-DE"/>
        </w:rPr>
        <w:t>b</w:t>
      </w:r>
      <w:r w:rsidRPr="00D3706F">
        <w:rPr>
          <w:rFonts w:asciiTheme="minorHAnsi" w:eastAsia="Times New Roman" w:hAnsiTheme="minorHAnsi" w:cs="Times New Roman"/>
          <w:color w:val="000000" w:themeColor="text1"/>
          <w:szCs w:val="20"/>
          <w:lang w:eastAsia="de-DE"/>
        </w:rPr>
        <w:t xml:space="preserve">läufe und Übergänge korrekt verlaufen (EA – GA – GA),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A77BBB">
        <w:rPr>
          <w:rFonts w:asciiTheme="minorHAnsi" w:eastAsia="Times New Roman" w:hAnsiTheme="minorHAnsi" w:cs="Times New Roman"/>
          <w:color w:val="000000" w:themeColor="text1"/>
          <w:szCs w:val="20"/>
          <w:lang w:eastAsia="de-DE"/>
        </w:rPr>
        <w:t xml:space="preserve"> </w:t>
      </w:r>
      <w:r w:rsidR="00A77BBB" w:rsidRPr="00A77BBB">
        <w:rPr>
          <w:rFonts w:asciiTheme="minorHAnsi" w:eastAsia="Times New Roman" w:hAnsiTheme="minorHAnsi" w:cs="Times New Roman"/>
          <w:b/>
          <w:color w:val="000000" w:themeColor="text1"/>
          <w:szCs w:val="20"/>
          <w:lang w:eastAsia="de-DE"/>
        </w:rPr>
        <w:t>Moderatorin</w:t>
      </w:r>
      <w:r w:rsidR="00A77BBB">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Moderator</w:t>
      </w:r>
      <w:r w:rsidRPr="00D3706F">
        <w:rPr>
          <w:rFonts w:asciiTheme="minorHAnsi" w:eastAsia="Times New Roman" w:hAnsiTheme="minorHAnsi" w:cs="Times New Roman"/>
          <w:color w:val="000000" w:themeColor="text1"/>
          <w:szCs w:val="20"/>
          <w:lang w:eastAsia="de-DE"/>
        </w:rPr>
        <w:t xml:space="preserve">, der inhaltlich koordiniert, </w:t>
      </w:r>
    </w:p>
    <w:p w:rsidR="00D3706F" w:rsidRPr="00D3706F" w:rsidRDefault="00D3706F" w:rsidP="003544E2">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A77BBB">
        <w:rPr>
          <w:rFonts w:asciiTheme="minorHAnsi" w:eastAsia="Times New Roman" w:hAnsiTheme="minorHAnsi" w:cs="Times New Roman"/>
          <w:color w:val="000000" w:themeColor="text1"/>
          <w:szCs w:val="20"/>
          <w:lang w:eastAsia="de-DE"/>
        </w:rPr>
        <w:t xml:space="preserve"> </w:t>
      </w:r>
      <w:r w:rsidR="00A77BBB" w:rsidRPr="00A77BBB">
        <w:rPr>
          <w:rFonts w:asciiTheme="minorHAnsi" w:eastAsia="Times New Roman" w:hAnsiTheme="minorHAnsi" w:cs="Times New Roman"/>
          <w:b/>
          <w:color w:val="000000" w:themeColor="text1"/>
          <w:szCs w:val="20"/>
          <w:lang w:eastAsia="de-DE"/>
        </w:rPr>
        <w:t>Ordnungshüterin</w:t>
      </w:r>
      <w:r w:rsidR="00A77BBB">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003544E2">
        <w:rPr>
          <w:rFonts w:asciiTheme="minorHAnsi" w:eastAsia="Times New Roman" w:hAnsiTheme="minorHAnsi" w:cs="Times New Roman"/>
          <w:b/>
          <w:color w:val="000000" w:themeColor="text1"/>
          <w:szCs w:val="20"/>
          <w:lang w:eastAsia="de-DE"/>
        </w:rPr>
        <w:t>Ordnungshüter</w:t>
      </w:r>
      <w:r w:rsidRPr="00D3706F">
        <w:rPr>
          <w:rFonts w:asciiTheme="minorHAnsi" w:eastAsia="Times New Roman" w:hAnsiTheme="minorHAnsi" w:cs="Times New Roman"/>
          <w:color w:val="000000" w:themeColor="text1"/>
          <w:szCs w:val="20"/>
          <w:lang w:eastAsia="de-DE"/>
        </w:rPr>
        <w:t xml:space="preserve">, der für die angemessene Ruhe und Ordnung sorgt (Geräuschpegel), </w:t>
      </w:r>
    </w:p>
    <w:p w:rsidR="00D3706F" w:rsidRPr="00D3706F" w:rsidRDefault="00D3706F" w:rsidP="00D3706F">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A77BBB">
        <w:rPr>
          <w:rFonts w:asciiTheme="minorHAnsi" w:eastAsia="Times New Roman" w:hAnsiTheme="minorHAnsi" w:cs="Times New Roman"/>
          <w:color w:val="000000" w:themeColor="text1"/>
          <w:szCs w:val="20"/>
          <w:lang w:eastAsia="de-DE"/>
        </w:rPr>
        <w:t xml:space="preserve"> </w:t>
      </w:r>
      <w:r w:rsidR="00A77BBB" w:rsidRPr="00A77BBB">
        <w:rPr>
          <w:rFonts w:asciiTheme="minorHAnsi" w:eastAsia="Times New Roman" w:hAnsiTheme="minorHAnsi" w:cs="Times New Roman"/>
          <w:b/>
          <w:color w:val="000000" w:themeColor="text1"/>
          <w:szCs w:val="20"/>
          <w:lang w:eastAsia="de-DE"/>
        </w:rPr>
        <w:t>Organisatorin</w:t>
      </w:r>
      <w:r w:rsidR="00A77BBB">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Organisator</w:t>
      </w:r>
      <w:r w:rsidRPr="00D3706F">
        <w:rPr>
          <w:rFonts w:asciiTheme="minorHAnsi" w:eastAsia="Times New Roman" w:hAnsiTheme="minorHAnsi" w:cs="Times New Roman"/>
          <w:color w:val="000000" w:themeColor="text1"/>
          <w:szCs w:val="20"/>
          <w:lang w:eastAsia="de-DE"/>
        </w:rPr>
        <w:t>, der Auf-, Ab- und Umbau, das benötigte M</w:t>
      </w:r>
      <w:r w:rsidRPr="00D3706F">
        <w:rPr>
          <w:rFonts w:asciiTheme="minorHAnsi" w:eastAsia="Times New Roman" w:hAnsiTheme="minorHAnsi" w:cs="Times New Roman"/>
          <w:color w:val="000000" w:themeColor="text1"/>
          <w:szCs w:val="20"/>
          <w:lang w:eastAsia="de-DE"/>
        </w:rPr>
        <w:t>a</w:t>
      </w:r>
      <w:r w:rsidRPr="00D3706F">
        <w:rPr>
          <w:rFonts w:asciiTheme="minorHAnsi" w:eastAsia="Times New Roman" w:hAnsiTheme="minorHAnsi" w:cs="Times New Roman"/>
          <w:color w:val="000000" w:themeColor="text1"/>
          <w:szCs w:val="20"/>
          <w:lang w:eastAsia="de-DE"/>
        </w:rPr>
        <w:t>terial, die Präsentation im Auge behält (nicht alleine macht, sondern dazu anleitet).</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Holen Sie keine Zusatzinformationen von anderen Gruppen ein.</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Arbeiten Sie so, dass die anderen Gruppen nicht durch Sie gestört werden.</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b/>
          <w:color w:val="000000" w:themeColor="text1"/>
          <w:lang w:eastAsia="de-DE"/>
        </w:rPr>
        <w:t>Aufgabe:</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b/>
          <w:color w:val="000000" w:themeColor="text1"/>
          <w:szCs w:val="20"/>
          <w:lang w:eastAsia="de-DE"/>
        </w:rPr>
      </w:pPr>
      <w:r w:rsidRPr="00D3706F">
        <w:rPr>
          <w:rFonts w:asciiTheme="minorHAnsi" w:eastAsia="Times New Roman" w:hAnsiTheme="minorHAnsi" w:cs="Times New Roman"/>
          <w:b/>
          <w:color w:val="000000" w:themeColor="text1"/>
          <w:szCs w:val="20"/>
          <w:lang w:eastAsia="de-DE"/>
        </w:rPr>
        <w:t>EA:</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 xml:space="preserve">Skizzieren Sie auf der Grundlage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a</w:t>
      </w:r>
      <w:r w:rsidR="00C46154">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 xml:space="preserve">der vorangegangenen Handlung (siehe Textvorlage) und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b</w:t>
      </w:r>
      <w:r w:rsidR="00C46154">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der Thematik: Beziehungskrise bzw. Unzufriedenheit mit der aktuellen Lebenssituat</w:t>
      </w:r>
      <w:r w:rsidRPr="00D3706F">
        <w:rPr>
          <w:rFonts w:asciiTheme="minorHAnsi" w:eastAsia="Times New Roman" w:hAnsiTheme="minorHAnsi" w:cs="Times New Roman"/>
          <w:color w:val="000000" w:themeColor="text1"/>
          <w:szCs w:val="20"/>
          <w:lang w:eastAsia="de-DE"/>
        </w:rPr>
        <w:t>i</w:t>
      </w:r>
      <w:r w:rsidRPr="00D3706F">
        <w:rPr>
          <w:rFonts w:asciiTheme="minorHAnsi" w:eastAsia="Times New Roman" w:hAnsiTheme="minorHAnsi" w:cs="Times New Roman"/>
          <w:color w:val="000000" w:themeColor="text1"/>
          <w:szCs w:val="20"/>
          <w:lang w:eastAsia="de-DE"/>
        </w:rPr>
        <w:t>on</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einem stimmigen Gang der Handlung (Handlungsgang).</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Arbeiten Sie in dieser Phase für sich alleine. Orientiere</w:t>
      </w:r>
      <w:r w:rsidR="00C46154">
        <w:rPr>
          <w:rFonts w:asciiTheme="minorHAnsi" w:eastAsia="Times New Roman" w:hAnsiTheme="minorHAnsi" w:cs="Times New Roman"/>
          <w:color w:val="000000" w:themeColor="text1"/>
          <w:szCs w:val="20"/>
          <w:lang w:eastAsia="de-DE"/>
        </w:rPr>
        <w:t>n Sie sich nicht an Ihrer Nachbarin oder Ihrem Nachbarn</w:t>
      </w:r>
      <w:r w:rsidRPr="00D3706F">
        <w:rPr>
          <w:rFonts w:asciiTheme="minorHAnsi" w:eastAsia="Times New Roman" w:hAnsiTheme="minorHAnsi" w:cs="Times New Roman"/>
          <w:color w:val="000000" w:themeColor="text1"/>
          <w:szCs w:val="20"/>
          <w:lang w:eastAsia="de-DE"/>
        </w:rPr>
        <w:t xml:space="preserve">. Nur so können Sie erkennen, wie weit Ihre Kompetenz ist, einen Text aus einer Vorlage weiterzuentwickeln. </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Zeit:</w:t>
      </w:r>
      <w:r w:rsidR="00C46154">
        <w:rPr>
          <w:rFonts w:asciiTheme="minorHAnsi" w:eastAsia="Times New Roman" w:hAnsiTheme="minorHAnsi" w:cs="Times New Roman"/>
          <w:color w:val="000000" w:themeColor="text1"/>
          <w:szCs w:val="20"/>
          <w:lang w:eastAsia="de-DE"/>
        </w:rPr>
        <w:t xml:space="preserve"> 7` –</w:t>
      </w:r>
      <w:r w:rsidRPr="00D3706F">
        <w:rPr>
          <w:rFonts w:asciiTheme="minorHAnsi" w:eastAsia="Times New Roman" w:hAnsiTheme="minorHAnsi" w:cs="Times New Roman"/>
          <w:color w:val="000000" w:themeColor="text1"/>
          <w:szCs w:val="20"/>
          <w:lang w:eastAsia="de-DE"/>
        </w:rPr>
        <w:t xml:space="preserve"> Raumanordnung: siehe Skizze</w:t>
      </w:r>
    </w:p>
    <w:p w:rsidR="00D3706F" w:rsidRPr="00D3706F" w:rsidRDefault="00D3706F" w:rsidP="00D3706F">
      <w:pPr>
        <w:spacing w:line="318" w:lineRule="exact"/>
        <w:ind w:firstLine="357"/>
        <w:jc w:val="both"/>
        <w:rPr>
          <w:rFonts w:asciiTheme="minorHAnsi" w:eastAsia="Times New Roman" w:hAnsiTheme="minorHAnsi" w:cs="Times New Roman"/>
          <w:b/>
          <w:color w:val="000000" w:themeColor="text1"/>
          <w:lang w:eastAsia="de-DE"/>
        </w:rPr>
      </w:pPr>
    </w:p>
    <w:p w:rsidR="0067539D" w:rsidRDefault="0067539D">
      <w:pPr>
        <w:spacing w:line="276" w:lineRule="auto"/>
        <w:rPr>
          <w:rFonts w:asciiTheme="minorHAnsi" w:eastAsia="Times New Roman" w:hAnsiTheme="minorHAnsi" w:cs="Times New Roman"/>
          <w:b/>
          <w:color w:val="000000" w:themeColor="text1"/>
          <w:szCs w:val="20"/>
          <w:lang w:eastAsia="de-DE"/>
        </w:rPr>
      </w:pPr>
      <w:r>
        <w:rPr>
          <w:rFonts w:asciiTheme="minorHAnsi" w:eastAsia="Times New Roman" w:hAnsiTheme="minorHAnsi" w:cs="Times New Roman"/>
          <w:b/>
          <w:color w:val="000000" w:themeColor="text1"/>
          <w:szCs w:val="20"/>
          <w:lang w:eastAsia="de-DE"/>
        </w:rPr>
        <w:br w:type="page"/>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b/>
          <w:color w:val="000000" w:themeColor="text1"/>
          <w:szCs w:val="20"/>
          <w:lang w:eastAsia="de-DE"/>
        </w:rPr>
      </w:pPr>
      <w:r w:rsidRPr="00D3706F">
        <w:rPr>
          <w:rFonts w:asciiTheme="minorHAnsi" w:eastAsia="Times New Roman" w:hAnsiTheme="minorHAnsi" w:cs="Times New Roman"/>
          <w:b/>
          <w:color w:val="000000" w:themeColor="text1"/>
          <w:szCs w:val="20"/>
          <w:lang w:eastAsia="de-DE"/>
        </w:rPr>
        <w:lastRenderedPageBreak/>
        <w:t>PA/GA:</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Stehen Sie auf und gehen Sie im Uhrzeigersinn zum nächsten Stuh</w:t>
      </w:r>
      <w:r w:rsidR="003544E2">
        <w:rPr>
          <w:rFonts w:asciiTheme="minorHAnsi" w:eastAsia="Times New Roman" w:hAnsiTheme="minorHAnsi" w:cs="Times New Roman"/>
          <w:color w:val="000000" w:themeColor="text1"/>
          <w:szCs w:val="20"/>
          <w:lang w:eastAsia="de-DE"/>
        </w:rPr>
        <w:t>l.</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Lesen Sie sich die Rekonstruktion des Handlungsgangs</w:t>
      </w:r>
      <w:r w:rsidR="00C46154">
        <w:rPr>
          <w:rFonts w:asciiTheme="minorHAnsi" w:eastAsia="Times New Roman" w:hAnsiTheme="minorHAnsi" w:cs="Times New Roman"/>
          <w:color w:val="000000" w:themeColor="text1"/>
          <w:szCs w:val="20"/>
          <w:lang w:eastAsia="de-DE"/>
        </w:rPr>
        <w:t xml:space="preserve"> Ihrer Nachbarin oder</w:t>
      </w:r>
      <w:r w:rsidRPr="00D3706F">
        <w:rPr>
          <w:rFonts w:asciiTheme="minorHAnsi" w:eastAsia="Times New Roman" w:hAnsiTheme="minorHAnsi" w:cs="Times New Roman"/>
          <w:color w:val="000000" w:themeColor="text1"/>
          <w:szCs w:val="20"/>
          <w:lang w:eastAsia="de-DE"/>
        </w:rPr>
        <w:t xml:space="preserve"> Ihres Nac</w:t>
      </w:r>
      <w:r w:rsidRPr="00D3706F">
        <w:rPr>
          <w:rFonts w:asciiTheme="minorHAnsi" w:eastAsia="Times New Roman" w:hAnsiTheme="minorHAnsi" w:cs="Times New Roman"/>
          <w:color w:val="000000" w:themeColor="text1"/>
          <w:szCs w:val="20"/>
          <w:lang w:eastAsia="de-DE"/>
        </w:rPr>
        <w:t>h</w:t>
      </w:r>
      <w:r w:rsidRPr="00D3706F">
        <w:rPr>
          <w:rFonts w:asciiTheme="minorHAnsi" w:eastAsia="Times New Roman" w:hAnsiTheme="minorHAnsi" w:cs="Times New Roman"/>
          <w:color w:val="000000" w:themeColor="text1"/>
          <w:szCs w:val="20"/>
          <w:lang w:eastAsia="de-DE"/>
        </w:rPr>
        <w:t>barn durch.</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Kommentieren Si</w:t>
      </w:r>
      <w:r w:rsidR="00C46154">
        <w:rPr>
          <w:rFonts w:asciiTheme="minorHAnsi" w:eastAsia="Times New Roman" w:hAnsiTheme="minorHAnsi" w:cs="Times New Roman"/>
          <w:color w:val="000000" w:themeColor="text1"/>
          <w:szCs w:val="20"/>
          <w:lang w:eastAsia="de-DE"/>
        </w:rPr>
        <w:t>e für den Text jeder Mitschülerin oder jedes Mitschülers</w:t>
      </w:r>
      <w:r w:rsidRPr="00D3706F">
        <w:rPr>
          <w:rFonts w:asciiTheme="minorHAnsi" w:eastAsia="Times New Roman" w:hAnsiTheme="minorHAnsi" w:cs="Times New Roman"/>
          <w:color w:val="000000" w:themeColor="text1"/>
          <w:szCs w:val="20"/>
          <w:lang w:eastAsia="de-DE"/>
        </w:rPr>
        <w:t xml:space="preserve">, ob aus Ihrer Sicht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a</w:t>
      </w:r>
      <w:r w:rsidR="00C46154">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 xml:space="preserve">die vorgegebenen Aspekte </w:t>
      </w:r>
      <w:r w:rsidR="003544E2">
        <w:rPr>
          <w:rFonts w:asciiTheme="minorHAnsi" w:eastAsia="Times New Roman" w:hAnsiTheme="minorHAnsi" w:cs="Times New Roman"/>
          <w:color w:val="000000" w:themeColor="text1"/>
          <w:szCs w:val="20"/>
          <w:lang w:eastAsia="de-DE"/>
        </w:rPr>
        <w:t>d</w:t>
      </w:r>
      <w:r w:rsidRPr="00D3706F">
        <w:rPr>
          <w:rFonts w:asciiTheme="minorHAnsi" w:eastAsia="Times New Roman" w:hAnsiTheme="minorHAnsi" w:cs="Times New Roman"/>
          <w:color w:val="000000" w:themeColor="text1"/>
          <w:szCs w:val="20"/>
          <w:lang w:eastAsia="de-DE"/>
        </w:rPr>
        <w:t>er Handlung berücksichtigt wurden</w:t>
      </w:r>
      <w:r w:rsidR="00C46154">
        <w:rPr>
          <w:rFonts w:asciiTheme="minorHAnsi" w:eastAsia="Times New Roman" w:hAnsiTheme="minorHAnsi" w:cs="Times New Roman"/>
          <w:color w:val="000000" w:themeColor="text1"/>
          <w:szCs w:val="20"/>
          <w:lang w:eastAsia="de-DE"/>
        </w:rPr>
        <w:t>,</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b</w:t>
      </w:r>
      <w:r w:rsidR="00C46154">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der Handlungsgang nachvollziehbar ist und</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c</w:t>
      </w:r>
      <w:r w:rsidR="00C46154">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sich aus dem Handlungsgang die angegebene Thematik ergibt.</w:t>
      </w:r>
    </w:p>
    <w:p w:rsidR="00D3706F" w:rsidRPr="00D3706F" w:rsidRDefault="00C46154" w:rsidP="00C46154">
      <w:pPr>
        <w:overflowPunct w:val="0"/>
        <w:autoSpaceDE w:val="0"/>
        <w:autoSpaceDN w:val="0"/>
        <w:adjustRightInd w:val="0"/>
        <w:spacing w:line="360" w:lineRule="atLeast"/>
        <w:ind w:firstLine="425"/>
        <w:textAlignment w:val="baseline"/>
        <w:rPr>
          <w:rFonts w:asciiTheme="minorHAnsi" w:eastAsia="Times New Roman" w:hAnsiTheme="minorHAnsi" w:cs="Times New Roman"/>
          <w:color w:val="000000" w:themeColor="text1"/>
          <w:szCs w:val="20"/>
          <w:lang w:eastAsia="de-DE"/>
        </w:rPr>
      </w:pPr>
      <w:r>
        <w:rPr>
          <w:rFonts w:asciiTheme="minorHAnsi" w:eastAsia="Times New Roman" w:hAnsiTheme="minorHAnsi" w:cs="Times New Roman"/>
          <w:color w:val="000000" w:themeColor="text1"/>
          <w:szCs w:val="20"/>
          <w:lang w:eastAsia="de-DE"/>
        </w:rPr>
        <w:t>Zeit: 8` –</w:t>
      </w:r>
      <w:r w:rsidR="00D3706F" w:rsidRPr="00D3706F">
        <w:rPr>
          <w:rFonts w:asciiTheme="minorHAnsi" w:eastAsia="Times New Roman" w:hAnsiTheme="minorHAnsi" w:cs="Times New Roman"/>
          <w:color w:val="000000" w:themeColor="text1"/>
          <w:szCs w:val="20"/>
          <w:lang w:eastAsia="de-DE"/>
        </w:rPr>
        <w:t xml:space="preserve"> Vorgehen: siehe Skizze</w:t>
      </w:r>
    </w:p>
    <w:p w:rsidR="00D3706F" w:rsidRPr="00D3706F" w:rsidRDefault="00D3706F" w:rsidP="00D3706F">
      <w:pPr>
        <w:overflowPunct w:val="0"/>
        <w:autoSpaceDE w:val="0"/>
        <w:autoSpaceDN w:val="0"/>
        <w:adjustRightInd w:val="0"/>
        <w:spacing w:line="360" w:lineRule="atLeast"/>
        <w:textAlignment w:val="baseline"/>
        <w:rPr>
          <w:rFonts w:asciiTheme="minorHAnsi" w:eastAsia="Times New Roman" w:hAnsiTheme="minorHAnsi" w:cs="Times New Roman"/>
          <w:color w:val="000000" w:themeColor="text1"/>
          <w:szCs w:val="20"/>
          <w:lang w:eastAsia="de-DE"/>
        </w:rPr>
      </w:pP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b/>
          <w:color w:val="000000" w:themeColor="text1"/>
          <w:szCs w:val="20"/>
          <w:lang w:eastAsia="de-DE"/>
        </w:rPr>
      </w:pPr>
      <w:r w:rsidRPr="00D3706F">
        <w:rPr>
          <w:rFonts w:asciiTheme="minorHAnsi" w:eastAsia="Times New Roman" w:hAnsiTheme="minorHAnsi" w:cs="Times New Roman"/>
          <w:b/>
          <w:color w:val="000000" w:themeColor="text1"/>
          <w:szCs w:val="20"/>
          <w:lang w:eastAsia="de-DE"/>
        </w:rPr>
        <w:t>GA mit Plenumsphase (Rollenspiel):</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 xml:space="preserve">Einigen Sie sich auf einen Handlungsgang. </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Spielen Sie die Handlung möglichst frei vor. Alle spielen mit.</w:t>
      </w:r>
    </w:p>
    <w:p w:rsidR="00D3706F" w:rsidRPr="00D3706F" w:rsidRDefault="00C46154" w:rsidP="00C46154">
      <w:pPr>
        <w:spacing w:line="318" w:lineRule="exact"/>
        <w:ind w:left="425"/>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color w:val="000000" w:themeColor="text1"/>
          <w:lang w:eastAsia="de-DE"/>
        </w:rPr>
        <w:t>Zeit: 10` –</w:t>
      </w:r>
      <w:r w:rsidR="00D3706F" w:rsidRPr="00D3706F">
        <w:rPr>
          <w:rFonts w:asciiTheme="minorHAnsi" w:eastAsia="Times New Roman" w:hAnsiTheme="minorHAnsi" w:cs="Times New Roman"/>
          <w:color w:val="000000" w:themeColor="text1"/>
          <w:lang w:eastAsia="de-DE"/>
        </w:rPr>
        <w:t xml:space="preserve"> Raumanordnung: für Rollenspiel ggf. Tische an die Wand oder in Nischen außerhalb des Klassenzimmers.</w:t>
      </w:r>
    </w:p>
    <w:p w:rsidR="00F131AC" w:rsidRDefault="00F131AC" w:rsidP="00F131AC">
      <w:pPr>
        <w:pStyle w:val="Textkrper"/>
      </w:pPr>
    </w:p>
    <w:p w:rsidR="0067539D" w:rsidRDefault="0067539D">
      <w:pPr>
        <w:spacing w:line="276" w:lineRule="auto"/>
        <w:rPr>
          <w:rFonts w:asciiTheme="minorHAnsi" w:eastAsia="Times New Roman" w:hAnsiTheme="minorHAnsi" w:cs="Times New Roman"/>
          <w:color w:val="000000" w:themeColor="text1"/>
          <w:lang w:eastAsia="de-DE"/>
        </w:rPr>
      </w:pPr>
      <w:r>
        <w:br w:type="page"/>
      </w:r>
    </w:p>
    <w:p w:rsidR="00D3706F" w:rsidRDefault="00C46154" w:rsidP="007D5CE7">
      <w:pPr>
        <w:keepNext/>
        <w:suppressAutoHyphens/>
        <w:spacing w:before="281" w:after="176" w:line="386" w:lineRule="exact"/>
        <w:outlineLvl w:val="0"/>
        <w:rPr>
          <w:rFonts w:asciiTheme="minorHAnsi" w:eastAsia="Times New Roman" w:hAnsiTheme="minorHAnsi" w:cs="Times New Roman"/>
          <w:b/>
          <w:color w:val="000000" w:themeColor="text1"/>
          <w:lang w:eastAsia="de-DE"/>
        </w:rPr>
      </w:pPr>
      <w:r>
        <w:rPr>
          <w:rFonts w:asciiTheme="minorHAnsi" w:eastAsiaTheme="majorEastAsia" w:hAnsiTheme="minorHAnsi" w:cstheme="majorBidi"/>
          <w:b/>
          <w:bCs/>
          <w:color w:val="000000" w:themeColor="text1"/>
          <w:sz w:val="26"/>
          <w:szCs w:val="28"/>
          <w:lang w:eastAsia="de-DE"/>
        </w:rPr>
        <w:lastRenderedPageBreak/>
        <w:t>Literarisches Rollenspiel I –</w:t>
      </w:r>
      <w:r w:rsidR="007D5CE7" w:rsidRPr="007D5CE7">
        <w:rPr>
          <w:rFonts w:asciiTheme="minorHAnsi" w:eastAsiaTheme="majorEastAsia" w:hAnsiTheme="minorHAnsi" w:cstheme="majorBidi"/>
          <w:b/>
          <w:bCs/>
          <w:color w:val="000000" w:themeColor="text1"/>
          <w:sz w:val="26"/>
          <w:szCs w:val="28"/>
          <w:lang w:eastAsia="de-DE"/>
        </w:rPr>
        <w:t xml:space="preserve"> Eine Geschichte zu Ende erzählen – Niveau B (Reorganisation und Transfer)</w:t>
      </w:r>
    </w:p>
    <w:p w:rsidR="007D5CE7" w:rsidRDefault="007D5CE7" w:rsidP="00D3706F">
      <w:pPr>
        <w:spacing w:line="318" w:lineRule="exact"/>
        <w:jc w:val="both"/>
        <w:rPr>
          <w:rFonts w:asciiTheme="minorHAnsi" w:eastAsia="Times New Roman" w:hAnsiTheme="minorHAnsi" w:cs="Times New Roman"/>
          <w:b/>
          <w:color w:val="000000" w:themeColor="text1"/>
          <w:lang w:eastAsia="de-DE"/>
        </w:rPr>
      </w:pPr>
    </w:p>
    <w:p w:rsidR="007D5CE7" w:rsidRDefault="007D5CE7" w:rsidP="00D3706F">
      <w:pPr>
        <w:spacing w:line="318" w:lineRule="exact"/>
        <w:jc w:val="both"/>
        <w:rPr>
          <w:rFonts w:asciiTheme="minorHAnsi" w:eastAsia="Times New Roman" w:hAnsiTheme="minorHAnsi" w:cs="Times New Roman"/>
          <w:b/>
          <w:color w:val="000000" w:themeColor="text1"/>
          <w:lang w:eastAsia="de-DE"/>
        </w:rPr>
      </w:pPr>
    </w:p>
    <w:p w:rsidR="00D3706F" w:rsidRPr="00D3706F" w:rsidRDefault="00C46154" w:rsidP="00D3706F">
      <w:pPr>
        <w:spacing w:line="318" w:lineRule="exact"/>
        <w:jc w:val="both"/>
        <w:rPr>
          <w:rFonts w:asciiTheme="minorHAnsi" w:eastAsia="Times New Roman" w:hAnsiTheme="minorHAnsi" w:cs="Times New Roman"/>
          <w:b/>
          <w:color w:val="000000" w:themeColor="text1"/>
          <w:lang w:eastAsia="de-DE"/>
        </w:rPr>
      </w:pPr>
      <w:r>
        <w:rPr>
          <w:rFonts w:asciiTheme="minorHAnsi" w:eastAsia="Times New Roman" w:hAnsiTheme="minorHAnsi" w:cs="Times New Roman"/>
          <w:b/>
          <w:color w:val="000000" w:themeColor="text1"/>
          <w:lang w:eastAsia="de-DE"/>
        </w:rPr>
        <w:t>Vorlesetext –</w:t>
      </w:r>
      <w:r w:rsidR="00D3706F" w:rsidRPr="00D3706F">
        <w:rPr>
          <w:rFonts w:asciiTheme="minorHAnsi" w:eastAsia="Times New Roman" w:hAnsiTheme="minorHAnsi" w:cs="Times New Roman"/>
          <w:b/>
          <w:color w:val="000000" w:themeColor="text1"/>
          <w:lang w:eastAsia="de-DE"/>
        </w:rPr>
        <w:t xml:space="preserve"> Teiltext</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Aus urheberrechtlichen Gründen kann der Text nicht abgedruckt werden. Die Textstellenangaben beziehen sich auf die Ausgabe der Kurzgeschichte in Peter Bichsel „Eigentlich möchte Frau Blum den Milchmann kennenlernen. 21 Geschichten.“ Suhrkamp-Verlag. Frankfurt/Main 1996, S.</w:t>
      </w:r>
      <w:r w:rsidR="00C46154">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50-52. Die Satz-, Zeilen- und Absatzangaben beziehen sich auf diese Ausgabe:</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1.</w:t>
      </w:r>
      <w:r w:rsidR="00C46154">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Satz (1.</w:t>
      </w:r>
      <w:r w:rsidR="00C46154">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Zeile, 1.</w:t>
      </w:r>
      <w:r w:rsidR="00C46154">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Absatz)</w:t>
      </w:r>
    </w:p>
    <w:p w:rsidR="00D3706F" w:rsidRPr="00D3706F" w:rsidRDefault="00D3706F" w:rsidP="00D3706F">
      <w:pPr>
        <w:spacing w:line="318" w:lineRule="exact"/>
        <w:ind w:firstLine="357"/>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b/>
          <w:color w:val="000000" w:themeColor="text1"/>
          <w:lang w:eastAsia="de-DE"/>
        </w:rPr>
        <w:t>bis</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10.</w:t>
      </w:r>
      <w:r w:rsidR="00C46154">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Satz (Zeile 32</w:t>
      </w:r>
      <w:r w:rsidR="00C46154">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f, 8.</w:t>
      </w:r>
      <w:r w:rsidR="00C46154">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Absatz) …</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b/>
          <w:color w:val="000000" w:themeColor="text1"/>
          <w:lang w:eastAsia="de-DE"/>
        </w:rPr>
        <w:t>Wortbedeutungen:</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b/>
          <w:color w:val="000000" w:themeColor="text1"/>
          <w:lang w:eastAsia="de-DE"/>
        </w:rPr>
        <w:t>Füllfeder</w:t>
      </w:r>
      <w:r w:rsidRPr="00D3706F">
        <w:rPr>
          <w:rFonts w:asciiTheme="minorHAnsi" w:eastAsia="Times New Roman" w:hAnsiTheme="minorHAnsi" w:cs="Times New Roman"/>
          <w:color w:val="000000" w:themeColor="text1"/>
          <w:lang w:eastAsia="de-DE"/>
        </w:rPr>
        <w:t xml:space="preserve"> = Füller</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b/>
          <w:color w:val="000000" w:themeColor="text1"/>
          <w:lang w:eastAsia="de-DE"/>
        </w:rPr>
        <w:t>Initialen</w:t>
      </w:r>
      <w:r w:rsidRPr="00D3706F">
        <w:rPr>
          <w:rFonts w:asciiTheme="minorHAnsi" w:eastAsia="Times New Roman" w:hAnsiTheme="minorHAnsi" w:cs="Times New Roman"/>
          <w:color w:val="000000" w:themeColor="text1"/>
          <w:lang w:eastAsia="de-DE"/>
        </w:rPr>
        <w:t xml:space="preserve"> = Anfangsbuchstaben von Vor- und Familienname</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b/>
          <w:color w:val="000000" w:themeColor="text1"/>
          <w:lang w:eastAsia="de-DE"/>
        </w:rPr>
        <w:t xml:space="preserve">Papeterie </w:t>
      </w:r>
      <w:r w:rsidRPr="00D3706F">
        <w:rPr>
          <w:rFonts w:asciiTheme="minorHAnsi" w:eastAsia="Times New Roman" w:hAnsiTheme="minorHAnsi" w:cs="Times New Roman"/>
          <w:color w:val="000000" w:themeColor="text1"/>
          <w:lang w:eastAsia="de-DE"/>
        </w:rPr>
        <w:t>= französisch für Schreibwarengeschäft</w:t>
      </w:r>
    </w:p>
    <w:p w:rsidR="00CD6932" w:rsidRPr="0044650F" w:rsidRDefault="00CD6932" w:rsidP="0044650F"/>
    <w:sectPr w:rsidR="00CD6932" w:rsidRPr="0044650F" w:rsidSect="00CD7BDE">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6C2" w:rsidRDefault="00CD16C2" w:rsidP="001E03DE">
      <w:r>
        <w:separator/>
      </w:r>
    </w:p>
  </w:endnote>
  <w:endnote w:type="continuationSeparator" w:id="0">
    <w:p w:rsidR="00CD16C2" w:rsidRDefault="00CD16C2"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BDE" w:rsidRDefault="00CD7BD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BDE" w:rsidRDefault="00CD7BDE" w:rsidP="00CD7BDE">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D7BDE" w:rsidTr="00842B1B">
      <w:tc>
        <w:tcPr>
          <w:tcW w:w="817" w:type="dxa"/>
        </w:tcPr>
        <w:p w:rsidR="00CD7BDE" w:rsidRDefault="00CD7BDE" w:rsidP="00842B1B">
          <w:pPr>
            <w:pStyle w:val="Fuzeile"/>
          </w:pPr>
        </w:p>
      </w:tc>
      <w:tc>
        <w:tcPr>
          <w:tcW w:w="8371" w:type="dxa"/>
        </w:tcPr>
        <w:p w:rsidR="00CD7BDE" w:rsidRDefault="00CD7BDE" w:rsidP="00842B1B">
          <w:pPr>
            <w:pStyle w:val="Fuzeile"/>
          </w:pPr>
        </w:p>
      </w:tc>
      <w:tc>
        <w:tcPr>
          <w:tcW w:w="666" w:type="dxa"/>
        </w:tcPr>
        <w:p w:rsidR="00CD7BDE" w:rsidRDefault="00CD7BDE" w:rsidP="00842B1B">
          <w:pPr>
            <w:pStyle w:val="Fuzeile"/>
          </w:pPr>
        </w:p>
      </w:tc>
    </w:tr>
    <w:tr w:rsidR="00CD7BDE" w:rsidTr="00842B1B">
      <w:tc>
        <w:tcPr>
          <w:tcW w:w="817" w:type="dxa"/>
        </w:tcPr>
        <w:p w:rsidR="00CD7BDE" w:rsidRDefault="00CD7BDE" w:rsidP="00842B1B">
          <w:pPr>
            <w:pStyle w:val="Fuzeile"/>
          </w:pPr>
          <w:r>
            <w:t xml:space="preserve">Fach: </w:t>
          </w:r>
        </w:p>
      </w:tc>
      <w:tc>
        <w:tcPr>
          <w:tcW w:w="8371" w:type="dxa"/>
        </w:tcPr>
        <w:p w:rsidR="00CD7BDE" w:rsidRDefault="00CD7BDE" w:rsidP="00842B1B">
          <w:pPr>
            <w:pStyle w:val="Fuzeile"/>
          </w:pPr>
          <w:r>
            <w:t>Deutsch</w:t>
          </w:r>
        </w:p>
      </w:tc>
      <w:tc>
        <w:tcPr>
          <w:tcW w:w="666" w:type="dxa"/>
        </w:tcPr>
        <w:p w:rsidR="00CD7BDE" w:rsidRDefault="00CD7BDE" w:rsidP="00842B1B">
          <w:pPr>
            <w:pStyle w:val="Fuzeile"/>
          </w:pPr>
        </w:p>
      </w:tc>
    </w:tr>
    <w:tr w:rsidR="00CD7BDE" w:rsidTr="00842B1B">
      <w:tc>
        <w:tcPr>
          <w:tcW w:w="817" w:type="dxa"/>
        </w:tcPr>
        <w:p w:rsidR="00CD7BDE" w:rsidRPr="008A6B36" w:rsidRDefault="00CD7BDE" w:rsidP="00842B1B">
          <w:pPr>
            <w:pStyle w:val="Fuzeile"/>
            <w:rPr>
              <w:sz w:val="20"/>
            </w:rPr>
          </w:pPr>
          <w:r>
            <w:t>Thema:</w:t>
          </w:r>
        </w:p>
      </w:tc>
      <w:tc>
        <w:tcPr>
          <w:tcW w:w="8371" w:type="dxa"/>
        </w:tcPr>
        <w:p w:rsidR="00CD7BDE" w:rsidRDefault="00557DB6" w:rsidP="00557DB6">
          <w:pPr>
            <w:pStyle w:val="Fuzeile"/>
          </w:pPr>
          <w:r>
            <w:t>Texte erschließen und interpretieren</w:t>
          </w:r>
          <w:bookmarkStart w:id="0" w:name="_GoBack"/>
          <w:bookmarkEnd w:id="0"/>
        </w:p>
      </w:tc>
      <w:tc>
        <w:tcPr>
          <w:tcW w:w="666" w:type="dxa"/>
        </w:tcPr>
        <w:p w:rsidR="00CD7BDE" w:rsidRDefault="00CD7BDE" w:rsidP="00842B1B">
          <w:pPr>
            <w:pStyle w:val="Fuzeile"/>
          </w:pPr>
          <w:r w:rsidRPr="00B127D0">
            <w:rPr>
              <w:sz w:val="20"/>
            </w:rPr>
            <w:fldChar w:fldCharType="begin"/>
          </w:r>
          <w:r w:rsidRPr="00B127D0">
            <w:rPr>
              <w:sz w:val="20"/>
            </w:rPr>
            <w:instrText>PAGE   \* MERGEFORMAT</w:instrText>
          </w:r>
          <w:r w:rsidRPr="00B127D0">
            <w:rPr>
              <w:sz w:val="20"/>
            </w:rPr>
            <w:fldChar w:fldCharType="separate"/>
          </w:r>
          <w:r w:rsidR="00557DB6">
            <w:rPr>
              <w:noProof/>
              <w:sz w:val="20"/>
            </w:rPr>
            <w:t>1</w:t>
          </w:r>
          <w:r w:rsidRPr="00B127D0">
            <w:rPr>
              <w:sz w:val="20"/>
            </w:rPr>
            <w:fldChar w:fldCharType="end"/>
          </w:r>
        </w:p>
      </w:tc>
    </w:tr>
  </w:tbl>
  <w:p w:rsidR="00CD7BDE" w:rsidRDefault="00CD7BD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BDE" w:rsidRDefault="00CD7BDE" w:rsidP="00CD7BDE">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D7BDE" w:rsidTr="00842B1B">
      <w:tc>
        <w:tcPr>
          <w:tcW w:w="817" w:type="dxa"/>
        </w:tcPr>
        <w:p w:rsidR="00CD7BDE" w:rsidRDefault="00CD7BDE" w:rsidP="00842B1B">
          <w:pPr>
            <w:pStyle w:val="Fuzeile"/>
          </w:pPr>
        </w:p>
      </w:tc>
      <w:tc>
        <w:tcPr>
          <w:tcW w:w="8371" w:type="dxa"/>
        </w:tcPr>
        <w:p w:rsidR="00CD7BDE" w:rsidRDefault="00CD7BDE" w:rsidP="00842B1B">
          <w:pPr>
            <w:pStyle w:val="Fuzeile"/>
          </w:pPr>
        </w:p>
      </w:tc>
      <w:tc>
        <w:tcPr>
          <w:tcW w:w="666" w:type="dxa"/>
        </w:tcPr>
        <w:p w:rsidR="00CD7BDE" w:rsidRDefault="00CD7BDE" w:rsidP="00842B1B">
          <w:pPr>
            <w:pStyle w:val="Fuzeile"/>
          </w:pPr>
        </w:p>
      </w:tc>
    </w:tr>
    <w:tr w:rsidR="00CD7BDE" w:rsidTr="00842B1B">
      <w:tc>
        <w:tcPr>
          <w:tcW w:w="817" w:type="dxa"/>
        </w:tcPr>
        <w:p w:rsidR="00CD7BDE" w:rsidRDefault="00CD7BDE" w:rsidP="00842B1B">
          <w:pPr>
            <w:pStyle w:val="Fuzeile"/>
          </w:pPr>
          <w:r>
            <w:t xml:space="preserve">Fach: </w:t>
          </w:r>
        </w:p>
      </w:tc>
      <w:tc>
        <w:tcPr>
          <w:tcW w:w="8371" w:type="dxa"/>
        </w:tcPr>
        <w:p w:rsidR="00CD7BDE" w:rsidRDefault="00CD7BDE" w:rsidP="00842B1B">
          <w:pPr>
            <w:pStyle w:val="Fuzeile"/>
          </w:pPr>
          <w:r>
            <w:t>Deutsch</w:t>
          </w:r>
        </w:p>
      </w:tc>
      <w:tc>
        <w:tcPr>
          <w:tcW w:w="666" w:type="dxa"/>
        </w:tcPr>
        <w:p w:rsidR="00CD7BDE" w:rsidRDefault="00CD7BDE" w:rsidP="00842B1B">
          <w:pPr>
            <w:pStyle w:val="Fuzeile"/>
          </w:pPr>
        </w:p>
      </w:tc>
    </w:tr>
    <w:tr w:rsidR="00CD7BDE" w:rsidTr="00842B1B">
      <w:tc>
        <w:tcPr>
          <w:tcW w:w="817" w:type="dxa"/>
        </w:tcPr>
        <w:p w:rsidR="00CD7BDE" w:rsidRPr="008A6B36" w:rsidRDefault="00CD7BDE" w:rsidP="00842B1B">
          <w:pPr>
            <w:pStyle w:val="Fuzeile"/>
            <w:rPr>
              <w:sz w:val="20"/>
            </w:rPr>
          </w:pPr>
          <w:r>
            <w:t>Thema:</w:t>
          </w:r>
        </w:p>
      </w:tc>
      <w:tc>
        <w:tcPr>
          <w:tcW w:w="8371" w:type="dxa"/>
        </w:tcPr>
        <w:p w:rsidR="00CD7BDE" w:rsidRDefault="00CD7BDE" w:rsidP="00842B1B">
          <w:pPr>
            <w:pStyle w:val="Fuzeile"/>
            <w:ind w:firstLine="708"/>
          </w:pPr>
        </w:p>
      </w:tc>
      <w:tc>
        <w:tcPr>
          <w:tcW w:w="666" w:type="dxa"/>
        </w:tcPr>
        <w:p w:rsidR="00CD7BDE" w:rsidRDefault="00CD7BDE" w:rsidP="00842B1B">
          <w:pPr>
            <w:pStyle w:val="Fuzeile"/>
          </w:pPr>
          <w:r w:rsidRPr="00B127D0">
            <w:rPr>
              <w:sz w:val="20"/>
            </w:rPr>
            <w:fldChar w:fldCharType="begin"/>
          </w:r>
          <w:r w:rsidRPr="00B127D0">
            <w:rPr>
              <w:sz w:val="20"/>
            </w:rPr>
            <w:instrText>PAGE   \* MERGEFORMAT</w:instrText>
          </w:r>
          <w:r w:rsidRPr="00B127D0">
            <w:rPr>
              <w:sz w:val="20"/>
            </w:rPr>
            <w:fldChar w:fldCharType="separate"/>
          </w:r>
          <w:r>
            <w:rPr>
              <w:noProof/>
              <w:sz w:val="20"/>
            </w:rPr>
            <w:t>1</w:t>
          </w:r>
          <w:r w:rsidRPr="00B127D0">
            <w:rPr>
              <w:sz w:val="20"/>
            </w:rPr>
            <w:fldChar w:fldCharType="end"/>
          </w:r>
        </w:p>
      </w:tc>
    </w:tr>
  </w:tbl>
  <w:p w:rsidR="00C1176F" w:rsidRPr="00CD7BDE" w:rsidRDefault="00C1176F" w:rsidP="00CD7BD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6C2" w:rsidRDefault="00CD16C2" w:rsidP="001E03DE">
      <w:r>
        <w:separator/>
      </w:r>
    </w:p>
  </w:footnote>
  <w:footnote w:type="continuationSeparator" w:id="0">
    <w:p w:rsidR="00CD16C2" w:rsidRDefault="00CD16C2"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BDE" w:rsidRDefault="00CD7BD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BDE" w:rsidRDefault="00CD7BDE">
    <w:pPr>
      <w:pStyle w:val="Kopfzeile"/>
    </w:pPr>
    <w:r>
      <w:rPr>
        <w:noProof/>
      </w:rPr>
      <mc:AlternateContent>
        <mc:Choice Requires="wpg">
          <w:drawing>
            <wp:anchor distT="0" distB="0" distL="114300" distR="114300" simplePos="0" relativeHeight="251661312"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1" name="Gruppieren 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CD7BDE" w:rsidRPr="00E20335" w:rsidRDefault="00CD7BDE"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 name="Gerade Verbindung 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 o:spid="_x0000_s1026" style="position:absolute;margin-left:48.85pt;margin-top:23.5pt;width:489.75pt;height:34.3pt;z-index:25166131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CrDr/uJBAAAiwoAAA4AAAAAAAAAAAAAAAAA&#10;PAIAAGRycy9lMm9Eb2MueG1sUEsBAi0AFAAGAAgAAAAhAE+hrsW6AAAAIQEAABkAAAAAAAAAAAAA&#10;AAAA8QYAAGRycy9fcmVscy9lMm9Eb2MueG1sLnJlbHNQSwECLQAUAAYACAAAACEA04xxD+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CD7BDE" w:rsidRPr="00E20335" w:rsidRDefault="00CD7BDE"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Z4LTCAAAA2gAAAA8AAABkcnMvZG93bnJldi54bWxEj0FrAjEUhO+F/ofwhN5qYoU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bWeC0wgAAANoAAAAPAAAAAAAAAAAAAAAAAJ8C&#10;AABkcnMvZG93bnJldi54bWxQSwUGAAAAAAQABAD3AAAAjgMAAAAA&#10;">
                <v:imagedata r:id="rId2" o:title=""/>
                <v:path arrowok="t"/>
              </v:shape>
              <v:line id="Gerade Verbindung 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AwJ74AAADaAAAADwAAAGRycy9kb3ducmV2LnhtbERPTYvCMBC9L/gfwgje1tRFRK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cDAnvgAAANoAAAAPAAAAAAAAAAAAAAAAAKEC&#10;AABkcnMvZG93bnJldi54bWxQSwUGAAAAAAQABAD5AAAAjAM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CD7BDE" w:rsidP="00F131AC">
    <w:pPr>
      <w:pStyle w:val="Kopfzeile"/>
      <w:tabs>
        <w:tab w:val="clear" w:pos="4536"/>
        <w:tab w:val="clear" w:pos="9072"/>
        <w:tab w:val="right" w:pos="9921"/>
      </w:tabs>
    </w:pPr>
    <w:r>
      <w:rPr>
        <w:noProof/>
      </w:rPr>
      <mc:AlternateContent>
        <mc:Choice Requires="wpg">
          <w:drawing>
            <wp:anchor distT="0" distB="0" distL="114300" distR="114300" simplePos="0" relativeHeight="251659264" behindDoc="0" locked="0" layoutInCell="1" allowOverlap="1" wp14:anchorId="79D2E5FC" wp14:editId="2ACDF10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CD7BDE" w:rsidRPr="00E20335" w:rsidRDefault="00CD7BDE"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30" style="position:absolute;margin-left:48.85pt;margin-top:23.5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F+a0HCMBAAAkg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CD7BDE" w:rsidRPr="00E20335" w:rsidRDefault="00CD7BDE"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06F"/>
    <w:rsid w:val="001A2103"/>
    <w:rsid w:val="001E03DE"/>
    <w:rsid w:val="002223B8"/>
    <w:rsid w:val="00296589"/>
    <w:rsid w:val="003544E2"/>
    <w:rsid w:val="00445B6B"/>
    <w:rsid w:val="0044650F"/>
    <w:rsid w:val="00557DB6"/>
    <w:rsid w:val="0067539D"/>
    <w:rsid w:val="007D5CE7"/>
    <w:rsid w:val="008A6B36"/>
    <w:rsid w:val="008A7911"/>
    <w:rsid w:val="009533B3"/>
    <w:rsid w:val="009935DA"/>
    <w:rsid w:val="009C05F9"/>
    <w:rsid w:val="009C6D10"/>
    <w:rsid w:val="00A040F5"/>
    <w:rsid w:val="00A77BBB"/>
    <w:rsid w:val="00B1130F"/>
    <w:rsid w:val="00B127D0"/>
    <w:rsid w:val="00B85E8F"/>
    <w:rsid w:val="00C1176F"/>
    <w:rsid w:val="00C22DA6"/>
    <w:rsid w:val="00C329C9"/>
    <w:rsid w:val="00C46154"/>
    <w:rsid w:val="00CA6ED6"/>
    <w:rsid w:val="00CD16C2"/>
    <w:rsid w:val="00CD6932"/>
    <w:rsid w:val="00CD7BDE"/>
    <w:rsid w:val="00D3706F"/>
    <w:rsid w:val="00D6294F"/>
    <w:rsid w:val="00DA114A"/>
    <w:rsid w:val="00DC7E46"/>
    <w:rsid w:val="00E15C59"/>
    <w:rsid w:val="00E82045"/>
    <w:rsid w:val="00F131AC"/>
    <w:rsid w:val="00F44A67"/>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A040F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040F5"/>
    <w:rPr>
      <w:rFonts w:ascii="Tahoma" w:hAnsi="Tahoma" w:cs="Tahoma"/>
      <w:sz w:val="16"/>
      <w:szCs w:val="16"/>
    </w:rPr>
  </w:style>
  <w:style w:type="paragraph" w:styleId="Listenabsatz">
    <w:name w:val="List Paragraph"/>
    <w:basedOn w:val="Standard"/>
    <w:uiPriority w:val="34"/>
    <w:qFormat/>
    <w:rsid w:val="00C461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A040F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040F5"/>
    <w:rPr>
      <w:rFonts w:ascii="Tahoma" w:hAnsi="Tahoma" w:cs="Tahoma"/>
      <w:sz w:val="16"/>
      <w:szCs w:val="16"/>
    </w:rPr>
  </w:style>
  <w:style w:type="paragraph" w:styleId="Listenabsatz">
    <w:name w:val="List Paragraph"/>
    <w:basedOn w:val="Standard"/>
    <w:uiPriority w:val="34"/>
    <w:qFormat/>
    <w:rsid w:val="00C46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01%20D%20-%20HRK%20DS%20-%20Formales\01%20Formatvorlage%20LS%20Urspr\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3268-9BAE-4729-9A06-1A238F330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3</Pages>
  <Words>425</Words>
  <Characters>2680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calsb.kress@gmx.de</dc:creator>
  <cp:lastModifiedBy>Barbian, Markus (LS)</cp:lastModifiedBy>
  <cp:revision>11</cp:revision>
  <cp:lastPrinted>2017-11-29T15:47:00Z</cp:lastPrinted>
  <dcterms:created xsi:type="dcterms:W3CDTF">2017-11-26T09:33:00Z</dcterms:created>
  <dcterms:modified xsi:type="dcterms:W3CDTF">2018-06-27T13:29:00Z</dcterms:modified>
</cp:coreProperties>
</file>