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6036" w:rsidRPr="001F02D2" w:rsidRDefault="00696036" w:rsidP="0034216B">
      <w:pPr>
        <w:ind w:right="423"/>
        <w:jc w:val="center"/>
        <w:rPr>
          <w:rFonts w:ascii="Arial" w:hAnsi="Arial" w:cs="Arial"/>
          <w:b/>
          <w:sz w:val="28"/>
        </w:rPr>
      </w:pPr>
      <w:r w:rsidRPr="001F02D2">
        <w:rPr>
          <w:rFonts w:ascii="Arial" w:hAnsi="Arial" w:cs="Arial"/>
          <w:b/>
          <w:sz w:val="28"/>
        </w:rPr>
        <w:t>Rollenspielkarten</w:t>
      </w:r>
      <w:r w:rsidR="005A7E9B" w:rsidRPr="001F02D2">
        <w:rPr>
          <w:rFonts w:ascii="Arial" w:hAnsi="Arial" w:cs="Arial"/>
          <w:b/>
          <w:sz w:val="28"/>
        </w:rPr>
        <w:t xml:space="preserve"> </w:t>
      </w:r>
      <w:r w:rsidR="009C5517" w:rsidRPr="001F02D2">
        <w:rPr>
          <w:rFonts w:ascii="Arial" w:hAnsi="Arial" w:cs="Arial"/>
          <w:b/>
          <w:sz w:val="28"/>
        </w:rPr>
        <w:t xml:space="preserve">zum </w:t>
      </w:r>
      <w:r w:rsidR="005A7E9B" w:rsidRPr="001F02D2">
        <w:rPr>
          <w:rFonts w:ascii="Arial" w:hAnsi="Arial" w:cs="Arial"/>
          <w:b/>
          <w:sz w:val="28"/>
        </w:rPr>
        <w:t>Einstieg</w:t>
      </w:r>
      <w:r w:rsidR="000D345A">
        <w:rPr>
          <w:rFonts w:ascii="Arial" w:hAnsi="Arial" w:cs="Arial"/>
          <w:b/>
          <w:sz w:val="28"/>
        </w:rPr>
        <w:t xml:space="preserve">: </w:t>
      </w:r>
      <w:r w:rsidR="002C6318">
        <w:rPr>
          <w:rFonts w:ascii="Arial" w:hAnsi="Arial" w:cs="Arial"/>
          <w:b/>
          <w:sz w:val="28"/>
        </w:rPr>
        <w:t>Kunden verabschieden</w:t>
      </w:r>
    </w:p>
    <w:p w:rsidR="00696036" w:rsidRPr="001F02D2" w:rsidRDefault="00696036">
      <w:pPr>
        <w:rPr>
          <w:rFonts w:ascii="Arial" w:hAnsi="Arial" w:cs="Arial"/>
        </w:rPr>
      </w:pPr>
    </w:p>
    <w:p w:rsidR="00696036" w:rsidRPr="001F02D2" w:rsidRDefault="00696036">
      <w:pPr>
        <w:rPr>
          <w:rFonts w:ascii="Arial" w:hAnsi="Arial" w:cs="Arial"/>
        </w:rPr>
      </w:pPr>
    </w:p>
    <w:p w:rsidR="0024215D" w:rsidRPr="001F02D2" w:rsidRDefault="005B386C" w:rsidP="0024215D">
      <w:pPr>
        <w:rPr>
          <w:rFonts w:ascii="Arial" w:hAnsi="Arial" w:cs="Arial"/>
        </w:rPr>
      </w:pPr>
      <w:r w:rsidRPr="001F02D2">
        <w:rPr>
          <w:rFonts w:ascii="Arial" w:hAnsi="Arial" w:cs="Arial"/>
          <w:noProof/>
        </w:rPr>
        <mc:AlternateContent>
          <mc:Choice Requires="wps">
            <w:drawing>
              <wp:anchor distT="0" distB="0" distL="114300" distR="114300" simplePos="0" relativeHeight="251656192" behindDoc="0" locked="0" layoutInCell="1" allowOverlap="1">
                <wp:simplePos x="0" y="0"/>
                <wp:positionH relativeFrom="column">
                  <wp:posOffset>-344170</wp:posOffset>
                </wp:positionH>
                <wp:positionV relativeFrom="paragraph">
                  <wp:posOffset>142875</wp:posOffset>
                </wp:positionV>
                <wp:extent cx="6423660" cy="1714500"/>
                <wp:effectExtent l="0" t="0" r="15240" b="190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3660" cy="1714500"/>
                        </a:xfrm>
                        <a:prstGeom prst="rect">
                          <a:avLst/>
                        </a:prstGeom>
                        <a:solidFill>
                          <a:srgbClr val="FFFFFF"/>
                        </a:solidFill>
                        <a:ln w="9525">
                          <a:solidFill>
                            <a:srgbClr val="000000"/>
                          </a:solidFill>
                          <a:prstDash val="dash"/>
                          <a:miter lim="800000"/>
                          <a:headEnd/>
                          <a:tailEnd/>
                        </a:ln>
                      </wps:spPr>
                      <wps:txbx>
                        <w:txbxContent>
                          <w:p w:rsidR="0024215D" w:rsidRPr="000D345A" w:rsidRDefault="0024215D">
                            <w:pPr>
                              <w:rPr>
                                <w:rFonts w:ascii="Arial" w:hAnsi="Arial" w:cs="Arial"/>
                                <w:b/>
                                <w:sz w:val="26"/>
                                <w:szCs w:val="26"/>
                              </w:rPr>
                            </w:pPr>
                          </w:p>
                          <w:p w:rsidR="0024215D" w:rsidRPr="000D345A" w:rsidRDefault="0024215D" w:rsidP="00696036">
                            <w:pPr>
                              <w:spacing w:line="276" w:lineRule="auto"/>
                              <w:rPr>
                                <w:rFonts w:ascii="Arial" w:hAnsi="Arial" w:cs="Arial"/>
                                <w:b/>
                                <w:sz w:val="26"/>
                                <w:szCs w:val="26"/>
                              </w:rPr>
                            </w:pPr>
                            <w:r w:rsidRPr="000D345A">
                              <w:rPr>
                                <w:rFonts w:ascii="Arial" w:hAnsi="Arial" w:cs="Arial"/>
                                <w:b/>
                                <w:sz w:val="26"/>
                                <w:szCs w:val="26"/>
                              </w:rPr>
                              <w:t>Rollenspielkarte Verkäufer</w:t>
                            </w:r>
                            <w:r w:rsidR="00077A9C" w:rsidRPr="000D345A">
                              <w:rPr>
                                <w:rFonts w:ascii="Arial" w:hAnsi="Arial" w:cs="Arial"/>
                                <w:b/>
                                <w:sz w:val="26"/>
                                <w:szCs w:val="26"/>
                              </w:rPr>
                              <w:t>/in</w:t>
                            </w:r>
                          </w:p>
                          <w:p w:rsidR="003F70D0" w:rsidRPr="000D345A" w:rsidRDefault="003F70D0" w:rsidP="00696036">
                            <w:pPr>
                              <w:spacing w:line="276" w:lineRule="auto"/>
                              <w:rPr>
                                <w:rFonts w:ascii="Arial" w:hAnsi="Arial" w:cs="Arial"/>
                                <w:b/>
                                <w:sz w:val="26"/>
                                <w:szCs w:val="26"/>
                              </w:rPr>
                            </w:pPr>
                          </w:p>
                          <w:p w:rsidR="0024215D" w:rsidRPr="0024215D" w:rsidRDefault="0024215D" w:rsidP="000D345A">
                            <w:pPr>
                              <w:spacing w:line="276" w:lineRule="auto"/>
                              <w:rPr>
                                <w:rFonts w:ascii="Arial" w:hAnsi="Arial" w:cs="Arial"/>
                              </w:rPr>
                            </w:pPr>
                            <w:r w:rsidRPr="001F02D2">
                              <w:rPr>
                                <w:rFonts w:ascii="Arial" w:hAnsi="Arial" w:cs="Arial"/>
                                <w:sz w:val="26"/>
                                <w:szCs w:val="26"/>
                              </w:rPr>
                              <w:t>Sie beraten drei verschiedene Kunden</w:t>
                            </w:r>
                            <w:r w:rsidR="00077A9C" w:rsidRPr="001F02D2">
                              <w:rPr>
                                <w:rFonts w:ascii="Arial" w:hAnsi="Arial" w:cs="Arial"/>
                                <w:sz w:val="26"/>
                                <w:szCs w:val="26"/>
                              </w:rPr>
                              <w:t>innen</w:t>
                            </w:r>
                            <w:r w:rsidR="001F02D2" w:rsidRPr="001F02D2">
                              <w:rPr>
                                <w:rFonts w:ascii="Arial" w:hAnsi="Arial" w:cs="Arial"/>
                                <w:sz w:val="26"/>
                                <w:szCs w:val="26"/>
                              </w:rPr>
                              <w:t xml:space="preserve"> bzw. Kunden</w:t>
                            </w:r>
                            <w:r w:rsidRPr="001F02D2">
                              <w:rPr>
                                <w:rFonts w:ascii="Arial" w:hAnsi="Arial" w:cs="Arial"/>
                                <w:sz w:val="26"/>
                                <w:szCs w:val="26"/>
                              </w:rPr>
                              <w:t xml:space="preserve"> und versuchen möglichst von der Qualität und dem Nutzen </w:t>
                            </w:r>
                            <w:r w:rsidR="001F02D2" w:rsidRPr="001F02D2">
                              <w:rPr>
                                <w:rFonts w:ascii="Arial" w:hAnsi="Arial" w:cs="Arial"/>
                                <w:sz w:val="26"/>
                                <w:szCs w:val="26"/>
                              </w:rPr>
                              <w:t>der</w:t>
                            </w:r>
                            <w:r w:rsidRPr="001F02D2">
                              <w:rPr>
                                <w:rFonts w:ascii="Arial" w:hAnsi="Arial" w:cs="Arial"/>
                                <w:sz w:val="26"/>
                                <w:szCs w:val="26"/>
                              </w:rPr>
                              <w:t xml:space="preserve"> Ware zu überzeugen. Sie möchten natürlich </w:t>
                            </w:r>
                            <w:r w:rsidR="00ED344E" w:rsidRPr="001F02D2">
                              <w:rPr>
                                <w:rFonts w:ascii="Arial" w:hAnsi="Arial" w:cs="Arial"/>
                                <w:sz w:val="26"/>
                                <w:szCs w:val="26"/>
                              </w:rPr>
                              <w:t>gerne I</w:t>
                            </w:r>
                            <w:r w:rsidRPr="001F02D2">
                              <w:rPr>
                                <w:rFonts w:ascii="Arial" w:hAnsi="Arial" w:cs="Arial"/>
                                <w:sz w:val="26"/>
                                <w:szCs w:val="26"/>
                              </w:rPr>
                              <w:t>hre Ware verkaufen.</w:t>
                            </w:r>
                            <w:r w:rsidR="002C6318">
                              <w:rPr>
                                <w:rFonts w:ascii="Arial" w:hAnsi="Arial" w:cs="Arial"/>
                                <w:sz w:val="26"/>
                                <w:szCs w:val="26"/>
                              </w:rPr>
                              <w:t xml:space="preserve"> </w:t>
                            </w:r>
                            <w:r w:rsidR="002C6318" w:rsidRPr="002C6318">
                              <w:rPr>
                                <w:rFonts w:ascii="Arial" w:hAnsi="Arial" w:cs="Arial"/>
                                <w:sz w:val="26"/>
                                <w:szCs w:val="26"/>
                              </w:rPr>
                              <w:t xml:space="preserve">Nach Beendigung des Verkaufsgesprächs verabschieden Sie </w:t>
                            </w:r>
                            <w:r w:rsidR="002C6318">
                              <w:rPr>
                                <w:rFonts w:ascii="Arial" w:hAnsi="Arial" w:cs="Arial"/>
                                <w:sz w:val="26"/>
                                <w:szCs w:val="26"/>
                              </w:rPr>
                              <w:t>die Kundin/</w:t>
                            </w:r>
                            <w:r w:rsidR="002C6318" w:rsidRPr="002C6318">
                              <w:rPr>
                                <w:rFonts w:ascii="Arial" w:hAnsi="Arial" w:cs="Arial"/>
                                <w:sz w:val="26"/>
                                <w:szCs w:val="26"/>
                              </w:rPr>
                              <w:t>den Kunden angemessen.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27.1pt;margin-top:11.25pt;width:505.8pt;height:1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mEpNQIAAGkEAAAOAAAAZHJzL2Uyb0RvYy54bWysVM1u2zAMvg/YOwi6L04yJ22NOEWXLMOA&#10;7gdo9wCMLMfCZFGTlNjZ04+S0zTotsswHwRSpD6SH0kvbvtWs4N0XqEp+WQ05kwagZUyu5J/e9y8&#10;uebMBzAVaDSy5Efp+e3y9atFZws5xQZ1JR0jEOOLzpa8CcEWWeZFI1vwI7TSkLFG10Ig1e2yykFH&#10;6K3OpuPxPOvQVdahkN7T7Xow8mXCr2spwpe69jIwXXLKLaTTpXMbz2y5gGLnwDZKnNKAf8iiBWUo&#10;6BlqDQHY3qnfoFolHHqsw0hgm2FdKyFTDVTNZPyimocGrEy1EDnenmny/w9WfD58dUxVJc85M9BS&#10;ix5lH9g77Fke2emsL8jpwZJb6Omaupwq9fYexXfPDK4aMDt55xx2jYSKspvEl9nF0wHHR5Bt9wkr&#10;CgP7gAmor10bqSMyGKFTl47nzsRUBF3O8+nb+ZxMgmyTq0k+G6feZVA8PbfOhw8SWxaFkjtqfYKH&#10;w70PMR0onlxiNI9aVRuldVLcbrvSjh2AxmSTvlTBCzdtWFfym9l0NjDwV4hx+v4EEVNYg2+GUBVJ&#10;0QuKVgXaA63akl+fH0MR+XxvquQSQOlBplK0OREcOR3YDf22J8fI+harI1HtcJh32k8SGnQ/Oeto&#10;1kvuf+zBSc70R0PtupnkeVyOpOSzqykp7tKyvbSAEQRV8sDZIK7CsFB769SuoUjDgBi8oxbXKpH/&#10;nNUpb5rn1JPT7sWFudST1/MfYvkLAAD//wMAUEsDBBQABgAIAAAAIQBW4TFD3wAAAAoBAAAPAAAA&#10;ZHJzL2Rvd25yZXYueG1sTI/LboMwEEX3lfoP1lTqLjGxQkkoJqr63EUqzaLLAZuHgm2EHaB/3+mq&#10;Wc6doztnssNiejbp0XfOStisI2DaVk51tpFw+npb7YD5gFZh76yW8KM9HPLbmwxT5Wb7qaciNIxK&#10;rE9RQhvCkHLuq1Yb9Gs3aEu72o0GA41jw9WIM5WbnosoeuAGO0sXWhz0c6urc3ExEo4fflcmr9P3&#10;e3FyL8c5qTEWtZT3d8vTI7Cgl/APw58+qUNOTqW7WOVZL2EVbwWhEoSIgRGwj5MtsJKCPSU8z/j1&#10;C/kvAAAA//8DAFBLAQItABQABgAIAAAAIQC2gziS/gAAAOEBAAATAAAAAAAAAAAAAAAAAAAAAABb&#10;Q29udGVudF9UeXBlc10ueG1sUEsBAi0AFAAGAAgAAAAhADj9If/WAAAAlAEAAAsAAAAAAAAAAAAA&#10;AAAALwEAAF9yZWxzLy5yZWxzUEsBAi0AFAAGAAgAAAAhAPP2YSk1AgAAaQQAAA4AAAAAAAAAAAAA&#10;AAAALgIAAGRycy9lMm9Eb2MueG1sUEsBAi0AFAAGAAgAAAAhAFbhMUPfAAAACgEAAA8AAAAAAAAA&#10;AAAAAAAAjwQAAGRycy9kb3ducmV2LnhtbFBLBQYAAAAABAAEAPMAAACbBQAAAAA=&#10;">
                <v:stroke dashstyle="dash"/>
                <v:textbox>
                  <w:txbxContent>
                    <w:p w:rsidR="0024215D" w:rsidRPr="000D345A" w:rsidRDefault="0024215D">
                      <w:pPr>
                        <w:rPr>
                          <w:rFonts w:ascii="Arial" w:hAnsi="Arial" w:cs="Arial"/>
                          <w:b/>
                          <w:sz w:val="26"/>
                          <w:szCs w:val="26"/>
                        </w:rPr>
                      </w:pPr>
                    </w:p>
                    <w:p w:rsidR="0024215D" w:rsidRPr="000D345A" w:rsidRDefault="0024215D" w:rsidP="00696036">
                      <w:pPr>
                        <w:spacing w:line="276" w:lineRule="auto"/>
                        <w:rPr>
                          <w:rFonts w:ascii="Arial" w:hAnsi="Arial" w:cs="Arial"/>
                          <w:b/>
                          <w:sz w:val="26"/>
                          <w:szCs w:val="26"/>
                        </w:rPr>
                      </w:pPr>
                      <w:r w:rsidRPr="000D345A">
                        <w:rPr>
                          <w:rFonts w:ascii="Arial" w:hAnsi="Arial" w:cs="Arial"/>
                          <w:b/>
                          <w:sz w:val="26"/>
                          <w:szCs w:val="26"/>
                        </w:rPr>
                        <w:t>Rollenspielkarte Verkäufer</w:t>
                      </w:r>
                      <w:r w:rsidR="00077A9C" w:rsidRPr="000D345A">
                        <w:rPr>
                          <w:rFonts w:ascii="Arial" w:hAnsi="Arial" w:cs="Arial"/>
                          <w:b/>
                          <w:sz w:val="26"/>
                          <w:szCs w:val="26"/>
                        </w:rPr>
                        <w:t>/in</w:t>
                      </w:r>
                    </w:p>
                    <w:p w:rsidR="003F70D0" w:rsidRPr="000D345A" w:rsidRDefault="003F70D0" w:rsidP="00696036">
                      <w:pPr>
                        <w:spacing w:line="276" w:lineRule="auto"/>
                        <w:rPr>
                          <w:rFonts w:ascii="Arial" w:hAnsi="Arial" w:cs="Arial"/>
                          <w:b/>
                          <w:sz w:val="26"/>
                          <w:szCs w:val="26"/>
                        </w:rPr>
                      </w:pPr>
                    </w:p>
                    <w:p w:rsidR="0024215D" w:rsidRPr="0024215D" w:rsidRDefault="0024215D" w:rsidP="000D345A">
                      <w:pPr>
                        <w:spacing w:line="276" w:lineRule="auto"/>
                        <w:rPr>
                          <w:rFonts w:ascii="Arial" w:hAnsi="Arial" w:cs="Arial"/>
                        </w:rPr>
                      </w:pPr>
                      <w:r w:rsidRPr="001F02D2">
                        <w:rPr>
                          <w:rFonts w:ascii="Arial" w:hAnsi="Arial" w:cs="Arial"/>
                          <w:sz w:val="26"/>
                          <w:szCs w:val="26"/>
                        </w:rPr>
                        <w:t>Sie beraten drei verschiedene Kunden</w:t>
                      </w:r>
                      <w:r w:rsidR="00077A9C" w:rsidRPr="001F02D2">
                        <w:rPr>
                          <w:rFonts w:ascii="Arial" w:hAnsi="Arial" w:cs="Arial"/>
                          <w:sz w:val="26"/>
                          <w:szCs w:val="26"/>
                        </w:rPr>
                        <w:t>innen</w:t>
                      </w:r>
                      <w:r w:rsidR="001F02D2" w:rsidRPr="001F02D2">
                        <w:rPr>
                          <w:rFonts w:ascii="Arial" w:hAnsi="Arial" w:cs="Arial"/>
                          <w:sz w:val="26"/>
                          <w:szCs w:val="26"/>
                        </w:rPr>
                        <w:t xml:space="preserve"> bzw. Kunden</w:t>
                      </w:r>
                      <w:r w:rsidRPr="001F02D2">
                        <w:rPr>
                          <w:rFonts w:ascii="Arial" w:hAnsi="Arial" w:cs="Arial"/>
                          <w:sz w:val="26"/>
                          <w:szCs w:val="26"/>
                        </w:rPr>
                        <w:t xml:space="preserve"> und versuchen möglichst von der Qualität und dem Nutzen </w:t>
                      </w:r>
                      <w:r w:rsidR="001F02D2" w:rsidRPr="001F02D2">
                        <w:rPr>
                          <w:rFonts w:ascii="Arial" w:hAnsi="Arial" w:cs="Arial"/>
                          <w:sz w:val="26"/>
                          <w:szCs w:val="26"/>
                        </w:rPr>
                        <w:t>der</w:t>
                      </w:r>
                      <w:r w:rsidRPr="001F02D2">
                        <w:rPr>
                          <w:rFonts w:ascii="Arial" w:hAnsi="Arial" w:cs="Arial"/>
                          <w:sz w:val="26"/>
                          <w:szCs w:val="26"/>
                        </w:rPr>
                        <w:t xml:space="preserve"> Ware zu überzeugen. Sie möchten natürlich </w:t>
                      </w:r>
                      <w:r w:rsidR="00ED344E" w:rsidRPr="001F02D2">
                        <w:rPr>
                          <w:rFonts w:ascii="Arial" w:hAnsi="Arial" w:cs="Arial"/>
                          <w:sz w:val="26"/>
                          <w:szCs w:val="26"/>
                        </w:rPr>
                        <w:t>gerne I</w:t>
                      </w:r>
                      <w:r w:rsidRPr="001F02D2">
                        <w:rPr>
                          <w:rFonts w:ascii="Arial" w:hAnsi="Arial" w:cs="Arial"/>
                          <w:sz w:val="26"/>
                          <w:szCs w:val="26"/>
                        </w:rPr>
                        <w:t>hre Ware verkaufen.</w:t>
                      </w:r>
                      <w:r w:rsidR="002C6318">
                        <w:rPr>
                          <w:rFonts w:ascii="Arial" w:hAnsi="Arial" w:cs="Arial"/>
                          <w:sz w:val="26"/>
                          <w:szCs w:val="26"/>
                        </w:rPr>
                        <w:t xml:space="preserve"> </w:t>
                      </w:r>
                      <w:r w:rsidR="002C6318" w:rsidRPr="002C6318">
                        <w:rPr>
                          <w:rFonts w:ascii="Arial" w:hAnsi="Arial" w:cs="Arial"/>
                          <w:sz w:val="26"/>
                          <w:szCs w:val="26"/>
                        </w:rPr>
                        <w:t xml:space="preserve">Nach Beendigung des Verkaufsgesprächs verabschieden Sie </w:t>
                      </w:r>
                      <w:r w:rsidR="002C6318">
                        <w:rPr>
                          <w:rFonts w:ascii="Arial" w:hAnsi="Arial" w:cs="Arial"/>
                          <w:sz w:val="26"/>
                          <w:szCs w:val="26"/>
                        </w:rPr>
                        <w:t>die Kundin/</w:t>
                      </w:r>
                      <w:r w:rsidR="002C6318" w:rsidRPr="002C6318">
                        <w:rPr>
                          <w:rFonts w:ascii="Arial" w:hAnsi="Arial" w:cs="Arial"/>
                          <w:sz w:val="26"/>
                          <w:szCs w:val="26"/>
                        </w:rPr>
                        <w:t>den Kunden angemessen.</w:t>
                      </w:r>
                    </w:p>
                  </w:txbxContent>
                </v:textbox>
              </v:shape>
            </w:pict>
          </mc:Fallback>
        </mc:AlternateContent>
      </w: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34216B" w:rsidP="0024215D">
      <w:pPr>
        <w:rPr>
          <w:rFonts w:ascii="Arial" w:hAnsi="Arial" w:cs="Arial"/>
        </w:rPr>
      </w:pPr>
      <w:r w:rsidRPr="001F02D2">
        <w:rPr>
          <w:rFonts w:ascii="Arial" w:hAnsi="Arial" w:cs="Arial"/>
          <w:noProof/>
        </w:rPr>
        <mc:AlternateContent>
          <mc:Choice Requires="wps">
            <w:drawing>
              <wp:anchor distT="0" distB="0" distL="114300" distR="114300" simplePos="0" relativeHeight="251656192" behindDoc="0" locked="0" layoutInCell="1" allowOverlap="1" wp14:anchorId="5FA53E96" wp14:editId="615EF24E">
                <wp:simplePos x="0" y="0"/>
                <wp:positionH relativeFrom="column">
                  <wp:posOffset>-344170</wp:posOffset>
                </wp:positionH>
                <wp:positionV relativeFrom="paragraph">
                  <wp:posOffset>104775</wp:posOffset>
                </wp:positionV>
                <wp:extent cx="6423660" cy="1645920"/>
                <wp:effectExtent l="0" t="0" r="15240" b="1143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3660" cy="1645920"/>
                        </a:xfrm>
                        <a:prstGeom prst="rect">
                          <a:avLst/>
                        </a:prstGeom>
                        <a:solidFill>
                          <a:srgbClr val="FFFFFF"/>
                        </a:solidFill>
                        <a:ln w="9525">
                          <a:solidFill>
                            <a:srgbClr val="000000"/>
                          </a:solidFill>
                          <a:prstDash val="dash"/>
                          <a:miter lim="800000"/>
                          <a:headEnd/>
                          <a:tailEnd/>
                        </a:ln>
                      </wps:spPr>
                      <wps:txbx>
                        <w:txbxContent>
                          <w:p w:rsidR="0024215D" w:rsidRPr="000D345A" w:rsidRDefault="0024215D" w:rsidP="0024215D">
                            <w:pPr>
                              <w:rPr>
                                <w:rFonts w:ascii="Arial" w:hAnsi="Arial" w:cs="Arial"/>
                                <w:b/>
                                <w:sz w:val="26"/>
                                <w:szCs w:val="26"/>
                              </w:rPr>
                            </w:pPr>
                          </w:p>
                          <w:p w:rsidR="0024215D" w:rsidRPr="000D345A" w:rsidRDefault="001F02D2" w:rsidP="00696036">
                            <w:pPr>
                              <w:spacing w:line="276" w:lineRule="auto"/>
                              <w:rPr>
                                <w:rFonts w:ascii="Arial" w:hAnsi="Arial" w:cs="Arial"/>
                                <w:b/>
                                <w:sz w:val="26"/>
                                <w:szCs w:val="26"/>
                              </w:rPr>
                            </w:pPr>
                            <w:r w:rsidRPr="000D345A">
                              <w:rPr>
                                <w:rFonts w:ascii="Arial" w:hAnsi="Arial" w:cs="Arial"/>
                                <w:b/>
                                <w:sz w:val="26"/>
                                <w:szCs w:val="26"/>
                              </w:rPr>
                              <w:t xml:space="preserve">Rollenspielkarte Kundin bzw. Kunde </w:t>
                            </w:r>
                            <w:r w:rsidR="0024215D" w:rsidRPr="000D345A">
                              <w:rPr>
                                <w:rFonts w:ascii="Arial" w:hAnsi="Arial" w:cs="Arial"/>
                                <w:b/>
                                <w:sz w:val="26"/>
                                <w:szCs w:val="26"/>
                              </w:rPr>
                              <w:t>1</w:t>
                            </w:r>
                          </w:p>
                          <w:p w:rsidR="0024215D" w:rsidRPr="000D345A" w:rsidRDefault="0024215D" w:rsidP="00696036">
                            <w:pPr>
                              <w:spacing w:line="276" w:lineRule="auto"/>
                              <w:rPr>
                                <w:rFonts w:ascii="Arial" w:hAnsi="Arial" w:cs="Arial"/>
                                <w:b/>
                                <w:sz w:val="26"/>
                                <w:szCs w:val="26"/>
                              </w:rPr>
                            </w:pPr>
                          </w:p>
                          <w:p w:rsidR="0024215D" w:rsidRPr="001F02D2" w:rsidRDefault="002C6318" w:rsidP="000D345A">
                            <w:pPr>
                              <w:spacing w:line="276" w:lineRule="auto"/>
                              <w:rPr>
                                <w:rFonts w:ascii="Arial" w:hAnsi="Arial" w:cs="Arial"/>
                                <w:sz w:val="26"/>
                                <w:szCs w:val="26"/>
                              </w:rPr>
                            </w:pPr>
                            <w:r w:rsidRPr="002C6318">
                              <w:rPr>
                                <w:rFonts w:ascii="Arial" w:hAnsi="Arial" w:cs="Arial"/>
                                <w:sz w:val="26"/>
                                <w:szCs w:val="26"/>
                              </w:rPr>
                              <w:t>Sie sind sehr an der Ware interessiert, lassen sich ausführlich beraten und fragen mehrmals nach. Sie signalisieren Ihr Interesse auch durch Gestik und Mimik. Trotzdem entscheiden Sie sich am Ende des Verkaufsgesprächs gegen den Kauf der Ware.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A53E96" id="Text Box 5" o:spid="_x0000_s1027" type="#_x0000_t202" style="position:absolute;margin-left:-27.1pt;margin-top:8.25pt;width:505.8pt;height:129.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tRvOQIAAHAEAAAOAAAAZHJzL2Uyb0RvYy54bWysVNtu2zAMfR+wfxD0vjhJk6wx4hRdsgwD&#10;ugvQ7gNoWY6FyaImKbG7rx8lp2nQbS/D/CBIInVInkN6ddO3mh2l8wpNwSejMWfSCKyU2Rf828Pu&#10;zTVnPoCpQKORBX+Unt+sX79adTaXU2xQV9IxAjE+72zBmxBsnmVeNLIFP0IrDRlrdC0EOrp9Vjno&#10;CL3V2XQ8XmQduso6FNJ7ut0ORr5O+HUtRfhS114GpgtOuYW0urSWcc3WK8j3DmyjxCkN+IcsWlCG&#10;gp6hthCAHZz6DapVwqHHOowEthnWtRIy1UDVTMYvqrlvwMpUC5Hj7Zkm//9gxefjV8dUVfArzgy0&#10;JNGD7AN7hz2bR3Y663NyurfkFnq6JpVTpd7eofjumcFNA2Yvb53DrpFQUXaT+DK7eDrg+AhSdp+w&#10;ojBwCJiA+tq1kToigxE6qfR4ViamIuhyMZteLRZkEmSbLGbz5TRpl0H+9Nw6Hz5IbFncFNyR9Ake&#10;jnc+xHQgf3KJ0TxqVe2U1ung9uVGO3YEapNd+lIFL9y0YV3Bl/PpfGDgrxDj9P0JIqawBd8MoSra&#10;RS/IWxVoDrRqC359fgx55PO9qZJLAKWHPZWizYngyOnAbujLPimZ2I/kl1g9EuMOh7anMaVNg+4n&#10;Zx21fMH9jwM4yZn+aEi15WQ2izOSDrP5W6KYuUtLeWkBIwiq4IGzYbsJw1wdrFP7hiINfWLwlpSu&#10;VdLgOatT+tTWSZrTCMa5uTwnr+cfxfoXAAAA//8DAFBLAwQUAAYACAAAACEANKwljd8AAAAKAQAA&#10;DwAAAGRycy9kb3ducmV2LnhtbEyPy26DMBBF95X6D9ZU6i4xRSFOCSaq+txFKs2iywGbh4LHCDtA&#10;/77uqlmO7tG9Z7LDYno26dF1liQ8rCNgmiqrOmoknL7eVjtgziMp7C1pCT/awSG/vckwVXamTz0V&#10;vmGhhFyKElrvh5RzV7XaoFvbQVPIajsa9OEcG65GnEO56XkcRVtusKOw0OKgn1tdnYuLkXD8cLtS&#10;vE7f78XJvhxnUWMS11Le3y1Pe2BeL/4fhj/9oA55cCrthZRjvYRVsokDGoJtAiwAj4nYACslxCIR&#10;wPOMX7+Q/wIAAP//AwBQSwECLQAUAAYACAAAACEAtoM4kv4AAADhAQAAEwAAAAAAAAAAAAAAAAAA&#10;AAAAW0NvbnRlbnRfVHlwZXNdLnhtbFBLAQItABQABgAIAAAAIQA4/SH/1gAAAJQBAAALAAAAAAAA&#10;AAAAAAAAAC8BAABfcmVscy8ucmVsc1BLAQItABQABgAIAAAAIQBomtRvOQIAAHAEAAAOAAAAAAAA&#10;AAAAAAAAAC4CAABkcnMvZTJvRG9jLnhtbFBLAQItABQABgAIAAAAIQA0rCWN3wAAAAoBAAAPAAAA&#10;AAAAAAAAAAAAAJMEAABkcnMvZG93bnJldi54bWxQSwUGAAAAAAQABADzAAAAnwUAAAAA&#10;">
                <v:stroke dashstyle="dash"/>
                <v:textbox>
                  <w:txbxContent>
                    <w:p w:rsidR="0024215D" w:rsidRPr="000D345A" w:rsidRDefault="0024215D" w:rsidP="0024215D">
                      <w:pPr>
                        <w:rPr>
                          <w:rFonts w:ascii="Arial" w:hAnsi="Arial" w:cs="Arial"/>
                          <w:b/>
                          <w:sz w:val="26"/>
                          <w:szCs w:val="26"/>
                        </w:rPr>
                      </w:pPr>
                    </w:p>
                    <w:p w:rsidR="0024215D" w:rsidRPr="000D345A" w:rsidRDefault="001F02D2" w:rsidP="00696036">
                      <w:pPr>
                        <w:spacing w:line="276" w:lineRule="auto"/>
                        <w:rPr>
                          <w:rFonts w:ascii="Arial" w:hAnsi="Arial" w:cs="Arial"/>
                          <w:b/>
                          <w:sz w:val="26"/>
                          <w:szCs w:val="26"/>
                        </w:rPr>
                      </w:pPr>
                      <w:r w:rsidRPr="000D345A">
                        <w:rPr>
                          <w:rFonts w:ascii="Arial" w:hAnsi="Arial" w:cs="Arial"/>
                          <w:b/>
                          <w:sz w:val="26"/>
                          <w:szCs w:val="26"/>
                        </w:rPr>
                        <w:t xml:space="preserve">Rollenspielkarte Kundin bzw. Kunde </w:t>
                      </w:r>
                      <w:r w:rsidR="0024215D" w:rsidRPr="000D345A">
                        <w:rPr>
                          <w:rFonts w:ascii="Arial" w:hAnsi="Arial" w:cs="Arial"/>
                          <w:b/>
                          <w:sz w:val="26"/>
                          <w:szCs w:val="26"/>
                        </w:rPr>
                        <w:t>1</w:t>
                      </w:r>
                    </w:p>
                    <w:p w:rsidR="0024215D" w:rsidRPr="000D345A" w:rsidRDefault="0024215D" w:rsidP="00696036">
                      <w:pPr>
                        <w:spacing w:line="276" w:lineRule="auto"/>
                        <w:rPr>
                          <w:rFonts w:ascii="Arial" w:hAnsi="Arial" w:cs="Arial"/>
                          <w:b/>
                          <w:sz w:val="26"/>
                          <w:szCs w:val="26"/>
                        </w:rPr>
                      </w:pPr>
                    </w:p>
                    <w:p w:rsidR="0024215D" w:rsidRPr="001F02D2" w:rsidRDefault="002C6318" w:rsidP="000D345A">
                      <w:pPr>
                        <w:spacing w:line="276" w:lineRule="auto"/>
                        <w:rPr>
                          <w:rFonts w:ascii="Arial" w:hAnsi="Arial" w:cs="Arial"/>
                          <w:sz w:val="26"/>
                          <w:szCs w:val="26"/>
                        </w:rPr>
                      </w:pPr>
                      <w:r w:rsidRPr="002C6318">
                        <w:rPr>
                          <w:rFonts w:ascii="Arial" w:hAnsi="Arial" w:cs="Arial"/>
                          <w:sz w:val="26"/>
                          <w:szCs w:val="26"/>
                        </w:rPr>
                        <w:t>Sie sind sehr an der Ware interessiert, lassen sich ausführlich beraten und fragen mehrmals nach. Sie signalisieren Ihr Interesse auch durch Gestik und Mimik. Trotzdem entscheiden Sie sich am Ende des Verkaufsgesprächs gegen den Kauf der Ware.</w:t>
                      </w:r>
                    </w:p>
                  </w:txbxContent>
                </v:textbox>
              </v:shape>
            </w:pict>
          </mc:Fallback>
        </mc:AlternateContent>
      </w: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077A9C" w:rsidP="0024215D">
      <w:pPr>
        <w:rPr>
          <w:rFonts w:ascii="Arial" w:hAnsi="Arial" w:cs="Arial"/>
        </w:rPr>
      </w:pPr>
      <w:r w:rsidRPr="001F02D2">
        <w:rPr>
          <w:rFonts w:ascii="Arial" w:hAnsi="Arial" w:cs="Arial"/>
          <w:noProof/>
        </w:rPr>
        <mc:AlternateContent>
          <mc:Choice Requires="wps">
            <w:drawing>
              <wp:anchor distT="0" distB="0" distL="114300" distR="114300" simplePos="0" relativeHeight="251658240" behindDoc="0" locked="0" layoutInCell="1" allowOverlap="1" wp14:anchorId="10A90DE9" wp14:editId="4087510D">
                <wp:simplePos x="0" y="0"/>
                <wp:positionH relativeFrom="column">
                  <wp:posOffset>-344170</wp:posOffset>
                </wp:positionH>
                <wp:positionV relativeFrom="paragraph">
                  <wp:posOffset>181610</wp:posOffset>
                </wp:positionV>
                <wp:extent cx="6423660" cy="1699260"/>
                <wp:effectExtent l="0" t="0" r="15240" b="1524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3660" cy="1699260"/>
                        </a:xfrm>
                        <a:prstGeom prst="rect">
                          <a:avLst/>
                        </a:prstGeom>
                        <a:solidFill>
                          <a:srgbClr val="FFFFFF"/>
                        </a:solidFill>
                        <a:ln w="9525">
                          <a:solidFill>
                            <a:srgbClr val="000000"/>
                          </a:solidFill>
                          <a:prstDash val="dash"/>
                          <a:miter lim="800000"/>
                          <a:headEnd/>
                          <a:tailEnd/>
                        </a:ln>
                      </wps:spPr>
                      <wps:txbx>
                        <w:txbxContent>
                          <w:p w:rsidR="0024215D" w:rsidRPr="000D345A" w:rsidRDefault="0024215D" w:rsidP="0024215D">
                            <w:pPr>
                              <w:rPr>
                                <w:rFonts w:ascii="Arial" w:hAnsi="Arial" w:cs="Arial"/>
                                <w:b/>
                                <w:sz w:val="26"/>
                                <w:szCs w:val="26"/>
                              </w:rPr>
                            </w:pPr>
                          </w:p>
                          <w:p w:rsidR="0024215D" w:rsidRPr="000D345A" w:rsidRDefault="0024215D" w:rsidP="0024215D">
                            <w:pPr>
                              <w:rPr>
                                <w:rFonts w:ascii="Arial" w:hAnsi="Arial" w:cs="Arial"/>
                                <w:b/>
                                <w:sz w:val="26"/>
                                <w:szCs w:val="26"/>
                              </w:rPr>
                            </w:pPr>
                            <w:r w:rsidRPr="000D345A">
                              <w:rPr>
                                <w:rFonts w:ascii="Arial" w:hAnsi="Arial" w:cs="Arial"/>
                                <w:b/>
                                <w:sz w:val="26"/>
                                <w:szCs w:val="26"/>
                              </w:rPr>
                              <w:t xml:space="preserve">Rollenspielkarte </w:t>
                            </w:r>
                            <w:r w:rsidR="001F02D2" w:rsidRPr="000D345A">
                              <w:rPr>
                                <w:rFonts w:ascii="Arial" w:hAnsi="Arial" w:cs="Arial"/>
                                <w:b/>
                                <w:sz w:val="26"/>
                                <w:szCs w:val="26"/>
                              </w:rPr>
                              <w:t xml:space="preserve">Kundin bzw. Kunde </w:t>
                            </w:r>
                            <w:r w:rsidRPr="000D345A">
                              <w:rPr>
                                <w:rFonts w:ascii="Arial" w:hAnsi="Arial" w:cs="Arial"/>
                                <w:b/>
                                <w:sz w:val="26"/>
                                <w:szCs w:val="26"/>
                              </w:rPr>
                              <w:t>2</w:t>
                            </w:r>
                          </w:p>
                          <w:p w:rsidR="0024215D" w:rsidRPr="000D345A" w:rsidRDefault="0024215D" w:rsidP="0024215D">
                            <w:pPr>
                              <w:rPr>
                                <w:rFonts w:ascii="Arial" w:hAnsi="Arial" w:cs="Arial"/>
                                <w:b/>
                                <w:sz w:val="26"/>
                                <w:szCs w:val="26"/>
                              </w:rPr>
                            </w:pPr>
                          </w:p>
                          <w:p w:rsidR="0024215D" w:rsidRPr="0024215D" w:rsidRDefault="002C6318" w:rsidP="000D345A">
                            <w:pPr>
                              <w:spacing w:line="276" w:lineRule="auto"/>
                              <w:rPr>
                                <w:rFonts w:ascii="Arial" w:hAnsi="Arial" w:cs="Arial"/>
                              </w:rPr>
                            </w:pPr>
                            <w:r w:rsidRPr="002C6318">
                              <w:rPr>
                                <w:rFonts w:ascii="Arial" w:hAnsi="Arial" w:cs="Arial"/>
                                <w:sz w:val="26"/>
                                <w:szCs w:val="26"/>
                              </w:rPr>
                              <w:t xml:space="preserve">Sie sind sehr an der Ware interessiert, lassen sich ausführlich beraten und fragen mehrmals nach. Sie erzählen </w:t>
                            </w:r>
                            <w:r>
                              <w:rPr>
                                <w:rFonts w:ascii="Arial" w:hAnsi="Arial" w:cs="Arial"/>
                                <w:sz w:val="26"/>
                                <w:szCs w:val="26"/>
                              </w:rPr>
                              <w:t>der Verkäuferin/</w:t>
                            </w:r>
                            <w:r w:rsidRPr="002C6318">
                              <w:rPr>
                                <w:rFonts w:ascii="Arial" w:hAnsi="Arial" w:cs="Arial"/>
                                <w:sz w:val="26"/>
                                <w:szCs w:val="26"/>
                              </w:rPr>
                              <w:t>dem Verkäufer im Verlauf des Verkaufsgesprächs, dass Sie die Ware anlässlich ei</w:t>
                            </w:r>
                            <w:r w:rsidR="0034216B">
                              <w:rPr>
                                <w:rFonts w:ascii="Arial" w:hAnsi="Arial" w:cs="Arial"/>
                                <w:sz w:val="26"/>
                                <w:szCs w:val="26"/>
                              </w:rPr>
                              <w:t xml:space="preserve">ner bevorstehenden Urlaubsreise </w:t>
                            </w:r>
                            <w:r w:rsidRPr="002C6318">
                              <w:rPr>
                                <w:rFonts w:ascii="Arial" w:hAnsi="Arial" w:cs="Arial"/>
                                <w:sz w:val="26"/>
                                <w:szCs w:val="26"/>
                              </w:rPr>
                              <w:t xml:space="preserve">kaufen </w:t>
                            </w:r>
                            <w:r w:rsidR="0034216B">
                              <w:rPr>
                                <w:rFonts w:ascii="Arial" w:hAnsi="Arial" w:cs="Arial"/>
                                <w:sz w:val="26"/>
                                <w:szCs w:val="26"/>
                              </w:rPr>
                              <w:t>wollen</w:t>
                            </w:r>
                            <w:r w:rsidRPr="002C6318">
                              <w:rPr>
                                <w:rFonts w:ascii="Arial" w:hAnsi="Arial" w:cs="Arial"/>
                                <w:sz w:val="26"/>
                                <w:szCs w:val="26"/>
                              </w:rPr>
                              <w:t>. Am Ende des Verkaufsgesprächs kaufen Sie die Ware.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A90DE9" id="Text Box 6" o:spid="_x0000_s1028" type="#_x0000_t202" style="position:absolute;margin-left:-27.1pt;margin-top:14.3pt;width:505.8pt;height:13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2o8NgIAAHAEAAAOAAAAZHJzL2Uyb0RvYy54bWysVNtu2zAMfR+wfxD0vjjxkqwx4hRdsgwD&#10;ugvQ7gMYWY6FyaImKbG7ry8lp2l2exnmB4EUqUPykPTyum81O0rnFZqST0ZjzqQRWCmzL/nX++2r&#10;K858AFOBRiNL/iA9v169fLHsbCFzbFBX0jECMb7obMmbEGyRZV40sgU/QisNGWt0LQRS3T6rHHSE&#10;3uosH4/nWYeusg6F9J5uN4ORrxJ+XUsRPte1l4HpklNuIZ0unbt4ZqslFHsHtlHilAb8QxYtKENB&#10;z1AbCMAOTv0G1Srh0GMdRgLbDOtaCZlqoGom41+quWvAylQLkePtmSb//2DFp+MXx1RV8pwzAy21&#10;6F72gb3Fns0jO531BTndWXILPV1Tl1Ol3t6i+OaZwXUDZi9vnMOukVBRdpP4Mrt4OuD4CLLrPmJF&#10;YeAQMAH1tWsjdUQGI3Tq0sO5MzEVQZfzaf56PieTINtkvljkpMQYUDw9t86H9xJbFoWSO2p9gofj&#10;rQ+D65NLjOZRq2qrtE6K2+/W2rEj0Jhs03dC/8lNG9aVfDHLZwMDf4UYp+9PEDGFDfhmCFWRFL2g&#10;aFWgPdCqLfnV+TEUkc93pkouAZQeZKpamxPBkdOB3dDv+lMnyT+Sv8PqgRh3OIw9rSkJDbofnHU0&#10;8iX33w/gJGf6g6GuLSbTadyRpExnb3JS3KVld2kBIwiq5IGzQVyHYa8O1ql9Q5GGOTF4Q52uVerB&#10;c1an9GmsUxdPKxj35lJPXs8/itUjAAAA//8DAFBLAwQUAAYACAAAACEAN7mCat8AAAAKAQAADwAA&#10;AGRycy9kb3ducmV2LnhtbEyPy26DMBBF95X6D9ZU6i4xReERgomqPneRSrPo0uDhoeAxwg7Qv6+7&#10;apczc3Tn3Py46oHNONnekICHbQAMqTaqp1bA+fN1kwKzTpKSgyEU8I0WjsXtTS4zZRb6wLl0LfMh&#10;ZDMpoHNuzDi3dYda2q0ZkfytMZOWzo9Ty9UkFx+uBx4GQcy17Ml/6OSITx3Wl/KqBZzebVolL/PX&#10;W3k2z6claWQUNkLc362PB2AOV/cHw6++V4fCO1XmSsqyQcAm2oUeFRCmMTAP7KNkB6zyi30cAi9y&#10;/r9C8QMAAP//AwBQSwECLQAUAAYACAAAACEAtoM4kv4AAADhAQAAEwAAAAAAAAAAAAAAAAAAAAAA&#10;W0NvbnRlbnRfVHlwZXNdLnhtbFBLAQItABQABgAIAAAAIQA4/SH/1gAAAJQBAAALAAAAAAAAAAAA&#10;AAAAAC8BAABfcmVscy8ucmVsc1BLAQItABQABgAIAAAAIQBxl2o8NgIAAHAEAAAOAAAAAAAAAAAA&#10;AAAAAC4CAABkcnMvZTJvRG9jLnhtbFBLAQItABQABgAIAAAAIQA3uYJq3wAAAAoBAAAPAAAAAAAA&#10;AAAAAAAAAJAEAABkcnMvZG93bnJldi54bWxQSwUGAAAAAAQABADzAAAAnAUAAAAA&#10;">
                <v:stroke dashstyle="dash"/>
                <v:textbox>
                  <w:txbxContent>
                    <w:p w:rsidR="0024215D" w:rsidRPr="000D345A" w:rsidRDefault="0024215D" w:rsidP="0024215D">
                      <w:pPr>
                        <w:rPr>
                          <w:rFonts w:ascii="Arial" w:hAnsi="Arial" w:cs="Arial"/>
                          <w:b/>
                          <w:sz w:val="26"/>
                          <w:szCs w:val="26"/>
                        </w:rPr>
                      </w:pPr>
                    </w:p>
                    <w:p w:rsidR="0024215D" w:rsidRPr="000D345A" w:rsidRDefault="0024215D" w:rsidP="0024215D">
                      <w:pPr>
                        <w:rPr>
                          <w:rFonts w:ascii="Arial" w:hAnsi="Arial" w:cs="Arial"/>
                          <w:b/>
                          <w:sz w:val="26"/>
                          <w:szCs w:val="26"/>
                        </w:rPr>
                      </w:pPr>
                      <w:r w:rsidRPr="000D345A">
                        <w:rPr>
                          <w:rFonts w:ascii="Arial" w:hAnsi="Arial" w:cs="Arial"/>
                          <w:b/>
                          <w:sz w:val="26"/>
                          <w:szCs w:val="26"/>
                        </w:rPr>
                        <w:t xml:space="preserve">Rollenspielkarte </w:t>
                      </w:r>
                      <w:r w:rsidR="001F02D2" w:rsidRPr="000D345A">
                        <w:rPr>
                          <w:rFonts w:ascii="Arial" w:hAnsi="Arial" w:cs="Arial"/>
                          <w:b/>
                          <w:sz w:val="26"/>
                          <w:szCs w:val="26"/>
                        </w:rPr>
                        <w:t xml:space="preserve">Kundin bzw. Kunde </w:t>
                      </w:r>
                      <w:r w:rsidRPr="000D345A">
                        <w:rPr>
                          <w:rFonts w:ascii="Arial" w:hAnsi="Arial" w:cs="Arial"/>
                          <w:b/>
                          <w:sz w:val="26"/>
                          <w:szCs w:val="26"/>
                        </w:rPr>
                        <w:t>2</w:t>
                      </w:r>
                    </w:p>
                    <w:p w:rsidR="0024215D" w:rsidRPr="000D345A" w:rsidRDefault="0024215D" w:rsidP="0024215D">
                      <w:pPr>
                        <w:rPr>
                          <w:rFonts w:ascii="Arial" w:hAnsi="Arial" w:cs="Arial"/>
                          <w:b/>
                          <w:sz w:val="26"/>
                          <w:szCs w:val="26"/>
                        </w:rPr>
                      </w:pPr>
                    </w:p>
                    <w:p w:rsidR="0024215D" w:rsidRPr="0024215D" w:rsidRDefault="002C6318" w:rsidP="000D345A">
                      <w:pPr>
                        <w:spacing w:line="276" w:lineRule="auto"/>
                        <w:rPr>
                          <w:rFonts w:ascii="Arial" w:hAnsi="Arial" w:cs="Arial"/>
                        </w:rPr>
                      </w:pPr>
                      <w:r w:rsidRPr="002C6318">
                        <w:rPr>
                          <w:rFonts w:ascii="Arial" w:hAnsi="Arial" w:cs="Arial"/>
                          <w:sz w:val="26"/>
                          <w:szCs w:val="26"/>
                        </w:rPr>
                        <w:t xml:space="preserve">Sie sind sehr an der Ware interessiert, lassen sich ausführlich beraten und fragen mehrmals nach. Sie erzählen </w:t>
                      </w:r>
                      <w:r>
                        <w:rPr>
                          <w:rFonts w:ascii="Arial" w:hAnsi="Arial" w:cs="Arial"/>
                          <w:sz w:val="26"/>
                          <w:szCs w:val="26"/>
                        </w:rPr>
                        <w:t>der Verkäuferin/</w:t>
                      </w:r>
                      <w:r w:rsidRPr="002C6318">
                        <w:rPr>
                          <w:rFonts w:ascii="Arial" w:hAnsi="Arial" w:cs="Arial"/>
                          <w:sz w:val="26"/>
                          <w:szCs w:val="26"/>
                        </w:rPr>
                        <w:t>dem Verkäufer im Verlauf des Verkaufsgesprächs, dass Sie die Ware anlässlich ei</w:t>
                      </w:r>
                      <w:r w:rsidR="0034216B">
                        <w:rPr>
                          <w:rFonts w:ascii="Arial" w:hAnsi="Arial" w:cs="Arial"/>
                          <w:sz w:val="26"/>
                          <w:szCs w:val="26"/>
                        </w:rPr>
                        <w:t xml:space="preserve">ner bevorstehenden Urlaubsreise </w:t>
                      </w:r>
                      <w:r w:rsidRPr="002C6318">
                        <w:rPr>
                          <w:rFonts w:ascii="Arial" w:hAnsi="Arial" w:cs="Arial"/>
                          <w:sz w:val="26"/>
                          <w:szCs w:val="26"/>
                        </w:rPr>
                        <w:t xml:space="preserve">kaufen </w:t>
                      </w:r>
                      <w:r w:rsidR="0034216B">
                        <w:rPr>
                          <w:rFonts w:ascii="Arial" w:hAnsi="Arial" w:cs="Arial"/>
                          <w:sz w:val="26"/>
                          <w:szCs w:val="26"/>
                        </w:rPr>
                        <w:t>wollen</w:t>
                      </w:r>
                      <w:r w:rsidRPr="002C6318">
                        <w:rPr>
                          <w:rFonts w:ascii="Arial" w:hAnsi="Arial" w:cs="Arial"/>
                          <w:sz w:val="26"/>
                          <w:szCs w:val="26"/>
                        </w:rPr>
                        <w:t>. Am Ende des Verkaufsgesprächs kaufen Sie die Ware.</w:t>
                      </w:r>
                    </w:p>
                  </w:txbxContent>
                </v:textbox>
              </v:shape>
            </w:pict>
          </mc:Fallback>
        </mc:AlternateContent>
      </w: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0D345A" w:rsidRDefault="0034216B" w:rsidP="000D345A">
      <w:pPr>
        <w:rPr>
          <w:rFonts w:ascii="Arial" w:hAnsi="Arial" w:cs="Arial"/>
        </w:rPr>
      </w:pPr>
      <w:bookmarkStart w:id="0" w:name="_GoBack"/>
      <w:bookmarkEnd w:id="0"/>
      <w:r w:rsidRPr="001F02D2">
        <w:rPr>
          <w:rFonts w:ascii="Arial" w:hAnsi="Arial" w:cs="Arial"/>
          <w:noProof/>
        </w:rPr>
        <mc:AlternateContent>
          <mc:Choice Requires="wps">
            <w:drawing>
              <wp:anchor distT="0" distB="0" distL="114300" distR="114300" simplePos="0" relativeHeight="251658240" behindDoc="0" locked="0" layoutInCell="1" allowOverlap="1" wp14:anchorId="09AF38D8" wp14:editId="22247230">
                <wp:simplePos x="0" y="0"/>
                <wp:positionH relativeFrom="column">
                  <wp:posOffset>-344170</wp:posOffset>
                </wp:positionH>
                <wp:positionV relativeFrom="paragraph">
                  <wp:posOffset>128270</wp:posOffset>
                </wp:positionV>
                <wp:extent cx="6423660" cy="1645920"/>
                <wp:effectExtent l="0" t="0" r="15240" b="1143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3660" cy="1645920"/>
                        </a:xfrm>
                        <a:prstGeom prst="rect">
                          <a:avLst/>
                        </a:prstGeom>
                        <a:solidFill>
                          <a:srgbClr val="FFFFFF"/>
                        </a:solidFill>
                        <a:ln w="9525">
                          <a:solidFill>
                            <a:srgbClr val="000000"/>
                          </a:solidFill>
                          <a:prstDash val="dash"/>
                          <a:miter lim="800000"/>
                          <a:headEnd/>
                          <a:tailEnd/>
                        </a:ln>
                      </wps:spPr>
                      <wps:txbx>
                        <w:txbxContent>
                          <w:p w:rsidR="0024215D" w:rsidRPr="000D345A" w:rsidRDefault="0024215D" w:rsidP="0024215D">
                            <w:pPr>
                              <w:rPr>
                                <w:rFonts w:ascii="Arial" w:hAnsi="Arial" w:cs="Arial"/>
                                <w:b/>
                                <w:sz w:val="26"/>
                                <w:szCs w:val="26"/>
                              </w:rPr>
                            </w:pPr>
                          </w:p>
                          <w:p w:rsidR="0024215D" w:rsidRPr="000D345A" w:rsidRDefault="0024215D" w:rsidP="0024215D">
                            <w:pPr>
                              <w:rPr>
                                <w:rFonts w:ascii="Arial" w:hAnsi="Arial" w:cs="Arial"/>
                                <w:b/>
                                <w:sz w:val="26"/>
                                <w:szCs w:val="26"/>
                              </w:rPr>
                            </w:pPr>
                            <w:r w:rsidRPr="000D345A">
                              <w:rPr>
                                <w:rFonts w:ascii="Arial" w:hAnsi="Arial" w:cs="Arial"/>
                                <w:b/>
                                <w:sz w:val="26"/>
                                <w:szCs w:val="26"/>
                              </w:rPr>
                              <w:t xml:space="preserve">Rollenspielkarte </w:t>
                            </w:r>
                            <w:r w:rsidR="001F02D2" w:rsidRPr="000D345A">
                              <w:rPr>
                                <w:rFonts w:ascii="Arial" w:hAnsi="Arial" w:cs="Arial"/>
                                <w:b/>
                                <w:sz w:val="26"/>
                                <w:szCs w:val="26"/>
                              </w:rPr>
                              <w:t xml:space="preserve">Kundin bzw. Kunde </w:t>
                            </w:r>
                            <w:r w:rsidRPr="000D345A">
                              <w:rPr>
                                <w:rFonts w:ascii="Arial" w:hAnsi="Arial" w:cs="Arial"/>
                                <w:b/>
                                <w:sz w:val="26"/>
                                <w:szCs w:val="26"/>
                              </w:rPr>
                              <w:t>3</w:t>
                            </w:r>
                          </w:p>
                          <w:p w:rsidR="0024215D" w:rsidRPr="000D345A" w:rsidRDefault="0024215D" w:rsidP="0024215D">
                            <w:pPr>
                              <w:rPr>
                                <w:rFonts w:ascii="Arial" w:hAnsi="Arial" w:cs="Arial"/>
                                <w:b/>
                                <w:sz w:val="26"/>
                                <w:szCs w:val="26"/>
                              </w:rPr>
                            </w:pPr>
                          </w:p>
                          <w:p w:rsidR="0024215D" w:rsidRPr="0024215D" w:rsidRDefault="0034216B" w:rsidP="000D345A">
                            <w:pPr>
                              <w:spacing w:line="276" w:lineRule="auto"/>
                              <w:rPr>
                                <w:rFonts w:ascii="Arial" w:hAnsi="Arial" w:cs="Arial"/>
                              </w:rPr>
                            </w:pPr>
                            <w:r w:rsidRPr="0034216B">
                              <w:rPr>
                                <w:rFonts w:ascii="Arial" w:hAnsi="Arial" w:cs="Arial"/>
                                <w:sz w:val="26"/>
                                <w:szCs w:val="26"/>
                              </w:rPr>
                              <w:t>Sie sind an der Ware interessiert und la</w:t>
                            </w:r>
                            <w:r>
                              <w:rPr>
                                <w:rFonts w:ascii="Arial" w:hAnsi="Arial" w:cs="Arial"/>
                                <w:sz w:val="26"/>
                                <w:szCs w:val="26"/>
                              </w:rPr>
                              <w:t xml:space="preserve">ssen sich ausführlich beraten. </w:t>
                            </w:r>
                            <w:r w:rsidRPr="0034216B">
                              <w:rPr>
                                <w:rFonts w:ascii="Arial" w:hAnsi="Arial" w:cs="Arial"/>
                                <w:sz w:val="26"/>
                                <w:szCs w:val="26"/>
                              </w:rPr>
                              <w:t xml:space="preserve">Allerdings entspricht die vorgelegte Ware nicht so ganz Ihren Vorstellungen, so dass Sie sich den Kauf noch einmal überlegen wollen. </w:t>
                            </w:r>
                            <w:r>
                              <w:rPr>
                                <w:rFonts w:ascii="Arial" w:hAnsi="Arial" w:cs="Arial"/>
                                <w:sz w:val="26"/>
                                <w:szCs w:val="26"/>
                              </w:rPr>
                              <w:t xml:space="preserve">Sie sagen das der Verkäuferin/dem Verkäufer </w:t>
                            </w:r>
                            <w:r w:rsidRPr="0034216B">
                              <w:rPr>
                                <w:rFonts w:ascii="Arial" w:hAnsi="Arial" w:cs="Arial"/>
                                <w:sz w:val="26"/>
                                <w:szCs w:val="26"/>
                              </w:rPr>
                              <w:t>am Ende des Verk</w:t>
                            </w:r>
                            <w:r w:rsidR="000D345A">
                              <w:rPr>
                                <w:rFonts w:ascii="Arial" w:hAnsi="Arial" w:cs="Arial"/>
                                <w:sz w:val="26"/>
                                <w:szCs w:val="26"/>
                              </w:rPr>
                              <w:t>aufsgesprächs und kaufen nicht.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AF38D8" id="Text Box 7" o:spid="_x0000_s1029" type="#_x0000_t202" style="position:absolute;margin-left:-27.1pt;margin-top:10.1pt;width:505.8pt;height:1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rzhOwIAAHAEAAAOAAAAZHJzL2Uyb0RvYy54bWysVNtu2zAMfR+wfxD0vjhJk7Qx4hRdsgwD&#10;ugvQ7gMYWY6FyaImKbG7ry8lp6mx7WmYHwRKpI7Ic0ivbrtGs5N0XqEp+GQ05kwagaUyh4J/f9y9&#10;u+HMBzAlaDSy4E/S89v12zer1uZyijXqUjpGIMbnrS14HYLNs8yLWjbgR2ilIWeFroFAW3fISgct&#10;oTc6m47Hi6xFV1qHQnpPp9veydcJv6qkCF+rysvAdMEpt5BWl9Z9XLP1CvKDA1srcU4D/iGLBpSh&#10;Ry9QWwjAjk79AdUo4dBjFUYCmwyrSgmZaqBqJuPfqnmowcpUC5Hj7YUm//9gxZfTN8dUSdpxZqAh&#10;iR5lF9h77Nh1ZKe1PqegB0thoaPjGBkr9fYexQ/PDG5qMAd55xy2tYSSspvEm9ngao/jI8i+/Ywl&#10;PQPHgAmoq1wTAYkMRuik0tNFmZiKoMPFbHq1WJBLkG+ymM2X06RdBvnLdet8+CixYdEouCPpEzyc&#10;7n2I6UD+EpLSR63KndI6bdxhv9GOnYDaZJe+VAFVOQzThrUFX86n856Boc8PIcbp+xtETGELvu6f&#10;KsmKUZA3KtAcaNUU/OZyGfLI5wdTppAASvc2laLNmeDIac9u6PZdUvIqQkby91g+EeMO+7anMSWj&#10;RveLs5ZavuD+5xGc5Ex/MqTacjKbxRlJm9n8mihmbujZDz1gBEEVPHDWm5vQz9XROnWo6aW+Twze&#10;kdKVShq8ZnVOn9o6SXMewTg3w32Kev1RrJ8BAAD//wMAUEsDBBQABgAIAAAAIQCcYjyB3wAAAAoB&#10;AAAPAAAAZHJzL2Rvd25yZXYueG1sTI9Nb4MwDIbvk/YfIk/arQ1DMFpGqKZ93iqN9bCjgfChEQeR&#10;FNi/n3daT5btR68fZ4fVDGLWk+stKbjbBiA0VbbuqVVw+nzd7EA4j1TjYEkr+NEODvn1VYZpbRf6&#10;0HPhW8Eh5FJU0Hk/plK6qtMG3daOmnjX2Mmg53ZqZT3hwuFmkGEQ3EuDPfGFDkf91OnquzgbBcd3&#10;tyuTl/nrrTjZ5+OSNBiHjVK3N+vjAwivV/8Pw58+q0POTqU9U+3EoGATRyGjCsKAKwP7OIlAlDxI&#10;9hHIPJOXL+S/AAAA//8DAFBLAQItABQABgAIAAAAIQC2gziS/gAAAOEBAAATAAAAAAAAAAAAAAAA&#10;AAAAAABbQ29udGVudF9UeXBlc10ueG1sUEsBAi0AFAAGAAgAAAAhADj9If/WAAAAlAEAAAsAAAAA&#10;AAAAAAAAAAAALwEAAF9yZWxzLy5yZWxzUEsBAi0AFAAGAAgAAAAhAMVqvOE7AgAAcAQAAA4AAAAA&#10;AAAAAAAAAAAALgIAAGRycy9lMm9Eb2MueG1sUEsBAi0AFAAGAAgAAAAhAJxiPIHfAAAACgEAAA8A&#10;AAAAAAAAAAAAAAAAlQQAAGRycy9kb3ducmV2LnhtbFBLBQYAAAAABAAEAPMAAAChBQAAAAA=&#10;">
                <v:stroke dashstyle="dash"/>
                <v:textbox>
                  <w:txbxContent>
                    <w:p w:rsidR="0024215D" w:rsidRPr="000D345A" w:rsidRDefault="0024215D" w:rsidP="0024215D">
                      <w:pPr>
                        <w:rPr>
                          <w:rFonts w:ascii="Arial" w:hAnsi="Arial" w:cs="Arial"/>
                          <w:b/>
                          <w:sz w:val="26"/>
                          <w:szCs w:val="26"/>
                        </w:rPr>
                      </w:pPr>
                    </w:p>
                    <w:p w:rsidR="0024215D" w:rsidRPr="000D345A" w:rsidRDefault="0024215D" w:rsidP="0024215D">
                      <w:pPr>
                        <w:rPr>
                          <w:rFonts w:ascii="Arial" w:hAnsi="Arial" w:cs="Arial"/>
                          <w:b/>
                          <w:sz w:val="26"/>
                          <w:szCs w:val="26"/>
                        </w:rPr>
                      </w:pPr>
                      <w:r w:rsidRPr="000D345A">
                        <w:rPr>
                          <w:rFonts w:ascii="Arial" w:hAnsi="Arial" w:cs="Arial"/>
                          <w:b/>
                          <w:sz w:val="26"/>
                          <w:szCs w:val="26"/>
                        </w:rPr>
                        <w:t xml:space="preserve">Rollenspielkarte </w:t>
                      </w:r>
                      <w:r w:rsidR="001F02D2" w:rsidRPr="000D345A">
                        <w:rPr>
                          <w:rFonts w:ascii="Arial" w:hAnsi="Arial" w:cs="Arial"/>
                          <w:b/>
                          <w:sz w:val="26"/>
                          <w:szCs w:val="26"/>
                        </w:rPr>
                        <w:t xml:space="preserve">Kundin bzw. Kunde </w:t>
                      </w:r>
                      <w:r w:rsidRPr="000D345A">
                        <w:rPr>
                          <w:rFonts w:ascii="Arial" w:hAnsi="Arial" w:cs="Arial"/>
                          <w:b/>
                          <w:sz w:val="26"/>
                          <w:szCs w:val="26"/>
                        </w:rPr>
                        <w:t>3</w:t>
                      </w:r>
                    </w:p>
                    <w:p w:rsidR="0024215D" w:rsidRPr="000D345A" w:rsidRDefault="0024215D" w:rsidP="0024215D">
                      <w:pPr>
                        <w:rPr>
                          <w:rFonts w:ascii="Arial" w:hAnsi="Arial" w:cs="Arial"/>
                          <w:b/>
                          <w:sz w:val="26"/>
                          <w:szCs w:val="26"/>
                        </w:rPr>
                      </w:pPr>
                    </w:p>
                    <w:p w:rsidR="0024215D" w:rsidRPr="0024215D" w:rsidRDefault="0034216B" w:rsidP="000D345A">
                      <w:pPr>
                        <w:spacing w:line="276" w:lineRule="auto"/>
                        <w:rPr>
                          <w:rFonts w:ascii="Arial" w:hAnsi="Arial" w:cs="Arial"/>
                        </w:rPr>
                      </w:pPr>
                      <w:r w:rsidRPr="0034216B">
                        <w:rPr>
                          <w:rFonts w:ascii="Arial" w:hAnsi="Arial" w:cs="Arial"/>
                          <w:sz w:val="26"/>
                          <w:szCs w:val="26"/>
                        </w:rPr>
                        <w:t>Sie sind an der Ware interessiert und la</w:t>
                      </w:r>
                      <w:r>
                        <w:rPr>
                          <w:rFonts w:ascii="Arial" w:hAnsi="Arial" w:cs="Arial"/>
                          <w:sz w:val="26"/>
                          <w:szCs w:val="26"/>
                        </w:rPr>
                        <w:t xml:space="preserve">ssen sich ausführlich beraten. </w:t>
                      </w:r>
                      <w:r w:rsidRPr="0034216B">
                        <w:rPr>
                          <w:rFonts w:ascii="Arial" w:hAnsi="Arial" w:cs="Arial"/>
                          <w:sz w:val="26"/>
                          <w:szCs w:val="26"/>
                        </w:rPr>
                        <w:t xml:space="preserve">Allerdings entspricht die vorgelegte Ware nicht so ganz Ihren Vorstellungen, so dass Sie sich den Kauf noch einmal überlegen wollen. </w:t>
                      </w:r>
                      <w:r>
                        <w:rPr>
                          <w:rFonts w:ascii="Arial" w:hAnsi="Arial" w:cs="Arial"/>
                          <w:sz w:val="26"/>
                          <w:szCs w:val="26"/>
                        </w:rPr>
                        <w:t xml:space="preserve">Sie sagen das der Verkäuferin/dem Verkäufer </w:t>
                      </w:r>
                      <w:r w:rsidRPr="0034216B">
                        <w:rPr>
                          <w:rFonts w:ascii="Arial" w:hAnsi="Arial" w:cs="Arial"/>
                          <w:sz w:val="26"/>
                          <w:szCs w:val="26"/>
                        </w:rPr>
                        <w:t>am Ende des Verk</w:t>
                      </w:r>
                      <w:r w:rsidR="000D345A">
                        <w:rPr>
                          <w:rFonts w:ascii="Arial" w:hAnsi="Arial" w:cs="Arial"/>
                          <w:sz w:val="26"/>
                          <w:szCs w:val="26"/>
                        </w:rPr>
                        <w:t>aufsgesprächs und kaufen nicht.</w:t>
                      </w:r>
                    </w:p>
                  </w:txbxContent>
                </v:textbox>
              </v:shape>
            </w:pict>
          </mc:Fallback>
        </mc:AlternateContent>
      </w:r>
    </w:p>
    <w:sectPr w:rsidR="0024215D" w:rsidRPr="000D345A" w:rsidSect="00077A9C">
      <w:footerReference w:type="default" r:id="rId7"/>
      <w:pgSz w:w="11906" w:h="16838"/>
      <w:pgMar w:top="737" w:right="567" w:bottom="1134" w:left="1418"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50C2" w:rsidRDefault="008650C2" w:rsidP="00077A9C">
      <w:r>
        <w:separator/>
      </w:r>
    </w:p>
  </w:endnote>
  <w:endnote w:type="continuationSeparator" w:id="0">
    <w:p w:rsidR="008650C2" w:rsidRDefault="008650C2" w:rsidP="00077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7A9C" w:rsidRPr="00077A9C" w:rsidRDefault="00077A9C" w:rsidP="000D345A">
    <w:pPr>
      <w:pStyle w:val="Fuzeile"/>
      <w:tabs>
        <w:tab w:val="clear" w:pos="9072"/>
        <w:tab w:val="right" w:pos="9070"/>
      </w:tabs>
      <w:ind w:right="423"/>
      <w:jc w:val="right"/>
      <w:rPr>
        <w:rFonts w:ascii="Calibri" w:eastAsia="Calibri" w:hAnsi="Calibri"/>
        <w:sz w:val="22"/>
        <w:szCs w:val="22"/>
        <w:lang w:eastAsia="en-US"/>
      </w:rPr>
    </w:pPr>
    <w:r>
      <w:rPr>
        <w:noProof/>
      </w:rPr>
      <w:drawing>
        <wp:anchor distT="0" distB="0" distL="114300" distR="114300" simplePos="0" relativeHeight="251660800" behindDoc="1" locked="0" layoutInCell="1" allowOverlap="1">
          <wp:simplePos x="0" y="0"/>
          <wp:positionH relativeFrom="column">
            <wp:posOffset>-342900</wp:posOffset>
          </wp:positionH>
          <wp:positionV relativeFrom="paragraph">
            <wp:posOffset>-140335</wp:posOffset>
          </wp:positionV>
          <wp:extent cx="1447800" cy="467995"/>
          <wp:effectExtent l="0" t="0" r="0" b="8255"/>
          <wp:wrapTight wrapText="bothSides">
            <wp:wrapPolygon edited="0">
              <wp:start x="0" y="0"/>
              <wp:lineTo x="0" y="21102"/>
              <wp:lineTo x="21316" y="21102"/>
              <wp:lineTo x="21316" y="0"/>
              <wp:lineTo x="0" y="0"/>
            </wp:wrapPolygon>
          </wp:wrapTight>
          <wp:docPr id="5" name="Grafik 5" descr="lbs-logo-mit-schrift-278x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lbs-logo-mit-schrift-278x9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67995"/>
                  </a:xfrm>
                  <a:prstGeom prst="rect">
                    <a:avLst/>
                  </a:prstGeom>
                  <a:noFill/>
                </pic:spPr>
              </pic:pic>
            </a:graphicData>
          </a:graphic>
          <wp14:sizeRelH relativeFrom="page">
            <wp14:pctWidth>0</wp14:pctWidth>
          </wp14:sizeRelH>
          <wp14:sizeRelV relativeFrom="page">
            <wp14:pctHeight>0</wp14:pctHeight>
          </wp14:sizeRelV>
        </wp:anchor>
      </w:drawing>
    </w:r>
    <w:r>
      <w:ptab w:relativeTo="margin" w:alignment="center" w:leader="none"/>
    </w:r>
    <w:r>
      <w:ptab w:relativeTo="margin" w:alignment="right" w:leader="none"/>
    </w:r>
    <w:r w:rsidRPr="00077A9C">
      <w:rPr>
        <w:rFonts w:ascii="Calibri" w:eastAsia="Calibri" w:hAnsi="Calibri"/>
        <w:sz w:val="18"/>
        <w:szCs w:val="22"/>
        <w:lang w:eastAsia="en-US"/>
      </w:rPr>
      <w:t>w</w:t>
    </w:r>
    <w:r>
      <w:rPr>
        <w:rFonts w:ascii="Calibri" w:eastAsia="Calibri" w:hAnsi="Calibri"/>
        <w:sz w:val="18"/>
        <w:szCs w:val="22"/>
        <w:lang w:eastAsia="en-US"/>
      </w:rPr>
      <w:t>w</w:t>
    </w:r>
    <w:r w:rsidRPr="00077A9C">
      <w:rPr>
        <w:rFonts w:ascii="Calibri" w:eastAsia="Calibri" w:hAnsi="Calibri"/>
        <w:sz w:val="18"/>
        <w:szCs w:val="22"/>
        <w:lang w:eastAsia="en-US"/>
      </w:rPr>
      <w:t>w.wirtschaftskompetenz-bw.de</w:t>
    </w:r>
  </w:p>
  <w:p w:rsidR="00077A9C" w:rsidRDefault="00077A9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50C2" w:rsidRDefault="008650C2" w:rsidP="00077A9C">
      <w:r>
        <w:separator/>
      </w:r>
    </w:p>
  </w:footnote>
  <w:footnote w:type="continuationSeparator" w:id="0">
    <w:p w:rsidR="008650C2" w:rsidRDefault="008650C2" w:rsidP="00077A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15D"/>
    <w:rsid w:val="00077A9C"/>
    <w:rsid w:val="000D345A"/>
    <w:rsid w:val="001C2A60"/>
    <w:rsid w:val="001F02D2"/>
    <w:rsid w:val="001F5308"/>
    <w:rsid w:val="0024215D"/>
    <w:rsid w:val="0029530C"/>
    <w:rsid w:val="002C6318"/>
    <w:rsid w:val="003369FC"/>
    <w:rsid w:val="0034216B"/>
    <w:rsid w:val="003C304A"/>
    <w:rsid w:val="003F70D0"/>
    <w:rsid w:val="005A7E9B"/>
    <w:rsid w:val="005B386C"/>
    <w:rsid w:val="00696036"/>
    <w:rsid w:val="006C6C1A"/>
    <w:rsid w:val="00760BAF"/>
    <w:rsid w:val="00796A13"/>
    <w:rsid w:val="008650C2"/>
    <w:rsid w:val="009C5517"/>
    <w:rsid w:val="00C80DC0"/>
    <w:rsid w:val="00C94A16"/>
    <w:rsid w:val="00D854D7"/>
    <w:rsid w:val="00ED344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8A19BC"/>
  <w15:docId w15:val="{87179FB6-3789-4A6F-8FC7-20BEA6CCB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24215D"/>
    <w:rPr>
      <w:rFonts w:ascii="Tahoma" w:hAnsi="Tahoma" w:cs="Tahoma"/>
      <w:sz w:val="16"/>
      <w:szCs w:val="16"/>
    </w:rPr>
  </w:style>
  <w:style w:type="paragraph" w:styleId="Kopfzeile">
    <w:name w:val="header"/>
    <w:basedOn w:val="Standard"/>
    <w:link w:val="KopfzeileZchn"/>
    <w:unhideWhenUsed/>
    <w:rsid w:val="00077A9C"/>
    <w:pPr>
      <w:tabs>
        <w:tab w:val="center" w:pos="4536"/>
        <w:tab w:val="right" w:pos="9072"/>
      </w:tabs>
    </w:pPr>
  </w:style>
  <w:style w:type="character" w:customStyle="1" w:styleId="KopfzeileZchn">
    <w:name w:val="Kopfzeile Zchn"/>
    <w:basedOn w:val="Absatz-Standardschriftart"/>
    <w:link w:val="Kopfzeile"/>
    <w:rsid w:val="00077A9C"/>
    <w:rPr>
      <w:sz w:val="24"/>
      <w:szCs w:val="24"/>
    </w:rPr>
  </w:style>
  <w:style w:type="paragraph" w:styleId="Fuzeile">
    <w:name w:val="footer"/>
    <w:basedOn w:val="Standard"/>
    <w:link w:val="FuzeileZchn"/>
    <w:unhideWhenUsed/>
    <w:rsid w:val="00077A9C"/>
    <w:pPr>
      <w:tabs>
        <w:tab w:val="center" w:pos="4536"/>
        <w:tab w:val="right" w:pos="9072"/>
      </w:tabs>
    </w:pPr>
  </w:style>
  <w:style w:type="character" w:customStyle="1" w:styleId="FuzeileZchn">
    <w:name w:val="Fußzeile Zchn"/>
    <w:basedOn w:val="Absatz-Standardschriftart"/>
    <w:link w:val="Fuzeile"/>
    <w:rsid w:val="00077A9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089B6-1F02-4803-9823-201D24482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Words>
  <Characters>82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Susanne Epp</cp:lastModifiedBy>
  <cp:revision>3</cp:revision>
  <cp:lastPrinted>2020-07-13T12:52:00Z</cp:lastPrinted>
  <dcterms:created xsi:type="dcterms:W3CDTF">2015-01-03T12:55:00Z</dcterms:created>
  <dcterms:modified xsi:type="dcterms:W3CDTF">2020-07-13T12:52:00Z</dcterms:modified>
</cp:coreProperties>
</file>