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A10615" w:rsidRPr="005B4E98" w14:paraId="2A91E333" w14:textId="77777777" w:rsidTr="001E164E">
        <w:trPr>
          <w:cantSplit/>
          <w:trHeight w:val="48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CFFCF36" w14:textId="1E0231DC" w:rsidR="00A10615" w:rsidRPr="005B4E98" w:rsidRDefault="00A10615" w:rsidP="00A10615">
            <w:pPr>
              <w:rPr>
                <w:b/>
                <w:sz w:val="24"/>
              </w:rPr>
            </w:pPr>
            <w:bookmarkStart w:id="0" w:name="_Hlk108705516"/>
            <w:r w:rsidRPr="005B4E98">
              <w:rPr>
                <w:b/>
                <w:sz w:val="24"/>
              </w:rPr>
              <w:t>Thema</w:t>
            </w:r>
          </w:p>
        </w:tc>
        <w:tc>
          <w:tcPr>
            <w:tcW w:w="7512" w:type="dxa"/>
            <w:shd w:val="clear" w:color="auto" w:fill="D9D9D9" w:themeFill="background1" w:themeFillShade="D9"/>
            <w:vAlign w:val="center"/>
          </w:tcPr>
          <w:p w14:paraId="6CBD05BC" w14:textId="54D6AA6D" w:rsidR="00A10615" w:rsidRPr="005B4E98" w:rsidRDefault="00A10615" w:rsidP="00A10615">
            <w:pPr>
              <w:rPr>
                <w:b/>
                <w:sz w:val="24"/>
              </w:rPr>
            </w:pPr>
          </w:p>
        </w:tc>
      </w:tr>
      <w:tr w:rsidR="005D5E6F" w:rsidRPr="005B4E98" w14:paraId="525FBD6C" w14:textId="77777777" w:rsidTr="001E164E">
        <w:trPr>
          <w:cantSplit/>
        </w:trPr>
        <w:tc>
          <w:tcPr>
            <w:tcW w:w="2122" w:type="dxa"/>
          </w:tcPr>
          <w:p w14:paraId="77FB79C1" w14:textId="287B51E9" w:rsidR="005D5E6F" w:rsidRPr="005B4E98" w:rsidRDefault="005D5E6F" w:rsidP="0002243C">
            <w:pPr>
              <w:pStyle w:val="Formular1"/>
              <w:rPr>
                <w:sz w:val="24"/>
                <w:szCs w:val="24"/>
              </w:rPr>
            </w:pPr>
            <w:r w:rsidRPr="005B4E98">
              <w:rPr>
                <w:sz w:val="24"/>
                <w:szCs w:val="24"/>
              </w:rPr>
              <w:t>Fach</w:t>
            </w:r>
          </w:p>
        </w:tc>
        <w:tc>
          <w:tcPr>
            <w:tcW w:w="7512" w:type="dxa"/>
          </w:tcPr>
          <w:p w14:paraId="057AC838" w14:textId="3314C4D9" w:rsidR="005D5E6F" w:rsidRPr="005B4E98" w:rsidRDefault="006E03FE" w:rsidP="0002243C">
            <w:pPr>
              <w:pStyle w:val="Formular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Volks- und Betriebswirtschaftslehre</w:t>
            </w:r>
          </w:p>
        </w:tc>
      </w:tr>
      <w:tr w:rsidR="005D5E6F" w:rsidRPr="005B4E98" w14:paraId="48740437" w14:textId="77777777" w:rsidTr="001E164E">
        <w:trPr>
          <w:cantSplit/>
        </w:trPr>
        <w:tc>
          <w:tcPr>
            <w:tcW w:w="2122" w:type="dxa"/>
          </w:tcPr>
          <w:p w14:paraId="3DF2B11A" w14:textId="3EDFBDA6" w:rsidR="005D5E6F" w:rsidRPr="005B4E98" w:rsidRDefault="005D5E6F" w:rsidP="0002243C">
            <w:pPr>
              <w:pStyle w:val="Formular1"/>
              <w:rPr>
                <w:sz w:val="24"/>
                <w:szCs w:val="24"/>
              </w:rPr>
            </w:pPr>
            <w:r w:rsidRPr="005B4E98">
              <w:rPr>
                <w:sz w:val="24"/>
                <w:szCs w:val="24"/>
              </w:rPr>
              <w:t>Klasse</w:t>
            </w:r>
            <w:r w:rsidR="00F67B40" w:rsidRPr="005B4E98">
              <w:rPr>
                <w:sz w:val="24"/>
                <w:szCs w:val="24"/>
              </w:rPr>
              <w:t xml:space="preserve"> </w:t>
            </w:r>
            <w:r w:rsidRPr="005B4E98">
              <w:rPr>
                <w:sz w:val="24"/>
                <w:szCs w:val="24"/>
              </w:rPr>
              <w:t>/</w:t>
            </w:r>
            <w:r w:rsidR="00F67B40" w:rsidRPr="005B4E98">
              <w:rPr>
                <w:sz w:val="24"/>
                <w:szCs w:val="24"/>
              </w:rPr>
              <w:t xml:space="preserve"> </w:t>
            </w:r>
            <w:r w:rsidRPr="005B4E98">
              <w:rPr>
                <w:sz w:val="24"/>
                <w:szCs w:val="24"/>
              </w:rPr>
              <w:t>Jahrgangsstufe</w:t>
            </w:r>
            <w:r w:rsidR="00F67B40" w:rsidRPr="005B4E98">
              <w:rPr>
                <w:sz w:val="24"/>
                <w:szCs w:val="24"/>
              </w:rPr>
              <w:t xml:space="preserve"> und Schulart</w:t>
            </w:r>
          </w:p>
        </w:tc>
        <w:tc>
          <w:tcPr>
            <w:tcW w:w="7512" w:type="dxa"/>
          </w:tcPr>
          <w:p w14:paraId="13374711" w14:textId="3E833E4A" w:rsidR="005D5E6F" w:rsidRDefault="00DF559B" w:rsidP="00A10615">
            <w:pPr>
              <w:pStyle w:val="Formular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WG</w:t>
            </w:r>
            <w:r w:rsidR="00046F8B">
              <w:rPr>
                <w:sz w:val="24"/>
                <w:szCs w:val="24"/>
              </w:rPr>
              <w:t>W</w:t>
            </w:r>
            <w:r w:rsidR="006E03FE">
              <w:rPr>
                <w:sz w:val="24"/>
                <w:szCs w:val="24"/>
              </w:rPr>
              <w:t xml:space="preserve"> Jahrgangsstufe 1</w:t>
            </w:r>
          </w:p>
          <w:p w14:paraId="2280F642" w14:textId="15B4F344" w:rsidR="00DF559B" w:rsidRPr="005B4E98" w:rsidRDefault="006E03FE" w:rsidP="00A10615">
            <w:pPr>
              <w:pStyle w:val="Formular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F559B">
              <w:rPr>
                <w:sz w:val="24"/>
                <w:szCs w:val="24"/>
              </w:rPr>
              <w:t>uch BK</w:t>
            </w:r>
            <w:r>
              <w:rPr>
                <w:sz w:val="24"/>
                <w:szCs w:val="24"/>
              </w:rPr>
              <w:t xml:space="preserve"> 1</w:t>
            </w:r>
          </w:p>
        </w:tc>
      </w:tr>
      <w:tr w:rsidR="005D5E6F" w:rsidRPr="005B4E98" w14:paraId="22D01F01" w14:textId="77777777" w:rsidTr="001E164E">
        <w:trPr>
          <w:cantSplit/>
        </w:trPr>
        <w:tc>
          <w:tcPr>
            <w:tcW w:w="2122" w:type="dxa"/>
          </w:tcPr>
          <w:p w14:paraId="51071A18" w14:textId="74A4A58C" w:rsidR="005D5E6F" w:rsidRPr="005B4E98" w:rsidRDefault="00D1510C" w:rsidP="0002243C">
            <w:pPr>
              <w:pStyle w:val="Formular1"/>
              <w:rPr>
                <w:sz w:val="24"/>
                <w:szCs w:val="24"/>
              </w:rPr>
            </w:pPr>
            <w:r w:rsidRPr="005B4E98">
              <w:rPr>
                <w:sz w:val="24"/>
                <w:szCs w:val="24"/>
              </w:rPr>
              <w:t>Bildungsplanbezug</w:t>
            </w:r>
          </w:p>
        </w:tc>
        <w:tc>
          <w:tcPr>
            <w:tcW w:w="7512" w:type="dxa"/>
          </w:tcPr>
          <w:p w14:paraId="1880DDF8" w14:textId="73C3E18B" w:rsidR="005D5E6F" w:rsidRPr="005B4E98" w:rsidRDefault="006E03FE" w:rsidP="006D6E27">
            <w:pPr>
              <w:pStyle w:val="Formular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BPE 8.1 „</w:t>
            </w:r>
            <w:r w:rsidRPr="006E03FE">
              <w:rPr>
                <w:sz w:val="24"/>
                <w:szCs w:val="24"/>
              </w:rPr>
              <w:t>Sie gestalten einen Produktlebenszyklus sowie eine Portfolioanalyse. Mithilfe der Ergebnisse beurteilen sie verschiedene Unternehmenssituationen und arbeiten selbstständig Handlungsempfehlungen für Produkte und strategische Geschäftseinheiten heraus</w:t>
            </w:r>
            <w:r>
              <w:rPr>
                <w:sz w:val="24"/>
                <w:szCs w:val="24"/>
              </w:rPr>
              <w:t>.“</w:t>
            </w:r>
          </w:p>
        </w:tc>
      </w:tr>
      <w:tr w:rsidR="005D5E6F" w:rsidRPr="005B4E98" w14:paraId="779A67F8" w14:textId="77777777" w:rsidTr="001E164E">
        <w:trPr>
          <w:cantSplit/>
        </w:trPr>
        <w:tc>
          <w:tcPr>
            <w:tcW w:w="2122" w:type="dxa"/>
          </w:tcPr>
          <w:p w14:paraId="25422DC6" w14:textId="75024F2F" w:rsidR="005D5E6F" w:rsidRPr="005B4E98" w:rsidRDefault="005D5E6F" w:rsidP="0002243C">
            <w:pPr>
              <w:pStyle w:val="Formular1"/>
              <w:rPr>
                <w:sz w:val="24"/>
                <w:szCs w:val="24"/>
              </w:rPr>
            </w:pPr>
            <w:r w:rsidRPr="005B4E98">
              <w:rPr>
                <w:sz w:val="24"/>
                <w:szCs w:val="24"/>
              </w:rPr>
              <w:t>Zeitumfang</w:t>
            </w:r>
          </w:p>
        </w:tc>
        <w:tc>
          <w:tcPr>
            <w:tcW w:w="7512" w:type="dxa"/>
          </w:tcPr>
          <w:p w14:paraId="76E2D88C" w14:textId="00D714FC" w:rsidR="005D5E6F" w:rsidRPr="005B4E98" w:rsidRDefault="00DF559B" w:rsidP="0002243C">
            <w:pPr>
              <w:pStyle w:val="Formular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Schulstunden</w:t>
            </w:r>
          </w:p>
        </w:tc>
      </w:tr>
      <w:tr w:rsidR="008A272D" w:rsidRPr="005B4E98" w14:paraId="09A3AB76" w14:textId="77777777" w:rsidTr="001E164E">
        <w:trPr>
          <w:cantSplit/>
        </w:trPr>
        <w:tc>
          <w:tcPr>
            <w:tcW w:w="2122" w:type="dxa"/>
          </w:tcPr>
          <w:p w14:paraId="6B2A7033" w14:textId="7E1133EF" w:rsidR="008A272D" w:rsidRPr="005B4E98" w:rsidRDefault="005D60C3" w:rsidP="00375B5B">
            <w:pPr>
              <w:pStyle w:val="Formular1"/>
              <w:rPr>
                <w:sz w:val="24"/>
                <w:szCs w:val="24"/>
              </w:rPr>
            </w:pPr>
            <w:r w:rsidRPr="005B4E98">
              <w:rPr>
                <w:sz w:val="24"/>
                <w:szCs w:val="24"/>
              </w:rPr>
              <w:t>Technische Voraussetzungen für die Lehrperson</w:t>
            </w:r>
          </w:p>
        </w:tc>
        <w:tc>
          <w:tcPr>
            <w:tcW w:w="7512" w:type="dxa"/>
          </w:tcPr>
          <w:p w14:paraId="212462E4" w14:textId="77777777" w:rsidR="00B262D5" w:rsidRDefault="006E03FE" w:rsidP="00375B5B">
            <w:pPr>
              <w:pStyle w:val="Formula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Tablet mit Tastatur, Notebook oder PC</w:t>
            </w:r>
          </w:p>
          <w:p w14:paraId="561F4B96" w14:textId="0D77EBD2" w:rsidR="006E03FE" w:rsidRPr="005B4E98" w:rsidRDefault="006E03FE" w:rsidP="00375B5B">
            <w:pPr>
              <w:pStyle w:val="Formula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Beamer</w:t>
            </w:r>
          </w:p>
        </w:tc>
      </w:tr>
      <w:tr w:rsidR="005D60C3" w:rsidRPr="005B4E98" w14:paraId="6BE94FA8" w14:textId="77777777" w:rsidTr="001E164E">
        <w:trPr>
          <w:cantSplit/>
        </w:trPr>
        <w:tc>
          <w:tcPr>
            <w:tcW w:w="2122" w:type="dxa"/>
          </w:tcPr>
          <w:p w14:paraId="62F66531" w14:textId="70476597" w:rsidR="005D60C3" w:rsidRPr="005B4E98" w:rsidRDefault="005D60C3" w:rsidP="00375B5B">
            <w:pPr>
              <w:pStyle w:val="Formular1"/>
              <w:rPr>
                <w:sz w:val="24"/>
                <w:szCs w:val="24"/>
              </w:rPr>
            </w:pPr>
            <w:r w:rsidRPr="005B4E98">
              <w:rPr>
                <w:sz w:val="24"/>
                <w:szCs w:val="24"/>
              </w:rPr>
              <w:t>Technische Voraussetzungen für die Lernenden</w:t>
            </w:r>
          </w:p>
        </w:tc>
        <w:tc>
          <w:tcPr>
            <w:tcW w:w="7512" w:type="dxa"/>
          </w:tcPr>
          <w:p w14:paraId="2194FE37" w14:textId="389D6C39" w:rsidR="005D60C3" w:rsidRPr="005B4E98" w:rsidRDefault="00DF559B" w:rsidP="00375B5B">
            <w:pPr>
              <w:pStyle w:val="Formula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Tablet mit Tastatur, Notebook oder PC</w:t>
            </w:r>
          </w:p>
        </w:tc>
      </w:tr>
      <w:tr w:rsidR="00F67B40" w:rsidRPr="005B4E98" w14:paraId="2C28753B" w14:textId="77777777" w:rsidTr="001E164E">
        <w:trPr>
          <w:cantSplit/>
        </w:trPr>
        <w:tc>
          <w:tcPr>
            <w:tcW w:w="2122" w:type="dxa"/>
          </w:tcPr>
          <w:p w14:paraId="5FA8ECDB" w14:textId="444D9B30" w:rsidR="00F67B40" w:rsidRPr="005B4E98" w:rsidRDefault="00F67B40" w:rsidP="00F67B40">
            <w:pPr>
              <w:pStyle w:val="Formular1"/>
              <w:rPr>
                <w:sz w:val="24"/>
                <w:szCs w:val="24"/>
              </w:rPr>
            </w:pPr>
            <w:r w:rsidRPr="005B4E98">
              <w:rPr>
                <w:sz w:val="24"/>
                <w:szCs w:val="24"/>
              </w:rPr>
              <w:t>Autorin</w:t>
            </w:r>
            <w:r w:rsidR="005D60C3" w:rsidRPr="005B4E98">
              <w:rPr>
                <w:sz w:val="24"/>
                <w:szCs w:val="24"/>
              </w:rPr>
              <w:t xml:space="preserve"> / Autor</w:t>
            </w:r>
          </w:p>
        </w:tc>
        <w:tc>
          <w:tcPr>
            <w:tcW w:w="7512" w:type="dxa"/>
          </w:tcPr>
          <w:p w14:paraId="6E93837E" w14:textId="0A847805" w:rsidR="00F67B40" w:rsidRPr="005B4E98" w:rsidRDefault="00DF559B" w:rsidP="00F67B40">
            <w:pPr>
              <w:pStyle w:val="Formula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Anja Volz und Leif Harting</w:t>
            </w:r>
          </w:p>
        </w:tc>
      </w:tr>
      <w:tr w:rsidR="00501D96" w:rsidRPr="005B4E98" w14:paraId="583815A0" w14:textId="77777777" w:rsidTr="001E164E">
        <w:trPr>
          <w:cantSplit/>
          <w:trHeight w:val="536"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14:paraId="7FF0E96E" w14:textId="02FA04B1" w:rsidR="00501D96" w:rsidRPr="005B4E98" w:rsidRDefault="00501D96" w:rsidP="00501D96">
            <w:pPr>
              <w:pStyle w:val="Formular1"/>
              <w:rPr>
                <w:b/>
                <w:bCs/>
                <w:sz w:val="24"/>
                <w:szCs w:val="24"/>
              </w:rPr>
            </w:pPr>
            <w:r w:rsidRPr="005B4E98">
              <w:rPr>
                <w:b/>
                <w:bCs/>
                <w:sz w:val="24"/>
                <w:szCs w:val="24"/>
              </w:rPr>
              <w:t>Digitale Elemente mit didaktischer Begründung</w:t>
            </w:r>
          </w:p>
        </w:tc>
      </w:tr>
      <w:tr w:rsidR="00501D96" w:rsidRPr="005B4E98" w14:paraId="09B2CD67" w14:textId="77777777" w:rsidTr="001E164E">
        <w:trPr>
          <w:cantSplit/>
        </w:trPr>
        <w:tc>
          <w:tcPr>
            <w:tcW w:w="2122" w:type="dxa"/>
          </w:tcPr>
          <w:p w14:paraId="45F883F7" w14:textId="238DDC68" w:rsidR="00501D96" w:rsidRPr="005B4E98" w:rsidRDefault="00501D96" w:rsidP="00F67B40">
            <w:pPr>
              <w:pStyle w:val="Formular1"/>
              <w:rPr>
                <w:sz w:val="24"/>
                <w:szCs w:val="24"/>
              </w:rPr>
            </w:pPr>
            <w:r w:rsidRPr="005B4E98">
              <w:rPr>
                <w:sz w:val="24"/>
                <w:szCs w:val="24"/>
              </w:rPr>
              <w:t>Verwendete Apps, Internetseiten etc.</w:t>
            </w:r>
          </w:p>
        </w:tc>
        <w:tc>
          <w:tcPr>
            <w:tcW w:w="7512" w:type="dxa"/>
          </w:tcPr>
          <w:p w14:paraId="69EB79F6" w14:textId="4D65B7EB" w:rsidR="00501D96" w:rsidRPr="005B4E98" w:rsidRDefault="00DF559B" w:rsidP="00F67B40">
            <w:pPr>
              <w:pStyle w:val="Formula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Excel</w:t>
            </w:r>
          </w:p>
        </w:tc>
      </w:tr>
      <w:tr w:rsidR="00501D96" w:rsidRPr="005B4E98" w14:paraId="557DB111" w14:textId="77777777" w:rsidTr="001E164E">
        <w:trPr>
          <w:cantSplit/>
        </w:trPr>
        <w:tc>
          <w:tcPr>
            <w:tcW w:w="2122" w:type="dxa"/>
          </w:tcPr>
          <w:p w14:paraId="35569B2E" w14:textId="62B491E3" w:rsidR="00501D96" w:rsidRPr="005B4E98" w:rsidRDefault="00C94C2E" w:rsidP="00F67B40">
            <w:pPr>
              <w:pStyle w:val="Formular1"/>
              <w:rPr>
                <w:sz w:val="24"/>
                <w:szCs w:val="24"/>
              </w:rPr>
            </w:pPr>
            <w:r w:rsidRPr="005B4E98">
              <w:rPr>
                <w:sz w:val="24"/>
                <w:szCs w:val="24"/>
              </w:rPr>
              <w:t>Didaktische Begründung</w:t>
            </w:r>
          </w:p>
        </w:tc>
        <w:tc>
          <w:tcPr>
            <w:tcW w:w="7512" w:type="dxa"/>
          </w:tcPr>
          <w:p w14:paraId="568C0A8D" w14:textId="0D02F4DE" w:rsidR="00501D96" w:rsidRPr="005B4E98" w:rsidRDefault="00E82408" w:rsidP="00F67B40">
            <w:pPr>
              <w:pStyle w:val="Formula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Excel ist eine Standardsoftware, mit der in sehr vielen Unternehmen im kaufmännischen Bereich gearbeitet wird. Daher ist es wichtig, dass die SuS Grundkenntnisse sowie einen möglichen Anwendungsbereich von Excel kennenlernen. </w:t>
            </w:r>
          </w:p>
        </w:tc>
      </w:tr>
      <w:tr w:rsidR="00F67B40" w:rsidRPr="005B4E98" w14:paraId="17CBDBFD" w14:textId="77777777" w:rsidTr="001E164E">
        <w:trPr>
          <w:cantSplit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14:paraId="6F227412" w14:textId="553F9312" w:rsidR="00F67B40" w:rsidRPr="005B4E98" w:rsidRDefault="00F67B40" w:rsidP="00F67B40">
            <w:pPr>
              <w:pStyle w:val="Formular1"/>
              <w:rPr>
                <w:sz w:val="24"/>
                <w:szCs w:val="24"/>
              </w:rPr>
            </w:pPr>
            <w:r w:rsidRPr="005B4E98">
              <w:rPr>
                <w:b/>
                <w:sz w:val="24"/>
                <w:szCs w:val="24"/>
              </w:rPr>
              <w:t xml:space="preserve">Kurzbeschreibung </w:t>
            </w:r>
            <w:r w:rsidR="005F0B61" w:rsidRPr="005B4E98">
              <w:rPr>
                <w:b/>
                <w:sz w:val="24"/>
                <w:szCs w:val="24"/>
              </w:rPr>
              <w:t>dieses Unterrichtsbausteines</w:t>
            </w:r>
          </w:p>
        </w:tc>
      </w:tr>
      <w:tr w:rsidR="00F67B40" w:rsidRPr="005B4E98" w14:paraId="5554ABF9" w14:textId="77777777" w:rsidTr="001E164E">
        <w:trPr>
          <w:cantSplit/>
        </w:trPr>
        <w:tc>
          <w:tcPr>
            <w:tcW w:w="2122" w:type="dxa"/>
            <w:shd w:val="clear" w:color="auto" w:fill="FFFFFF" w:themeFill="background1"/>
          </w:tcPr>
          <w:p w14:paraId="55ED6328" w14:textId="6413189D" w:rsidR="00F67B40" w:rsidRPr="005B4E98" w:rsidRDefault="00F67B40" w:rsidP="00F67B40">
            <w:pPr>
              <w:pStyle w:val="Formular1"/>
              <w:rPr>
                <w:sz w:val="24"/>
                <w:szCs w:val="24"/>
              </w:rPr>
            </w:pPr>
            <w:r w:rsidRPr="005B4E98">
              <w:rPr>
                <w:sz w:val="24"/>
                <w:szCs w:val="24"/>
              </w:rPr>
              <w:t xml:space="preserve">Überblick über </w:t>
            </w:r>
            <w:r w:rsidR="00501D96" w:rsidRPr="005B4E98">
              <w:rPr>
                <w:sz w:val="24"/>
                <w:szCs w:val="24"/>
              </w:rPr>
              <w:br/>
            </w:r>
            <w:r w:rsidRPr="005B4E98">
              <w:rPr>
                <w:sz w:val="24"/>
                <w:szCs w:val="24"/>
              </w:rPr>
              <w:t>Inhalte und Ablauf</w:t>
            </w:r>
          </w:p>
        </w:tc>
        <w:tc>
          <w:tcPr>
            <w:tcW w:w="7512" w:type="dxa"/>
            <w:shd w:val="clear" w:color="auto" w:fill="FFFFFF" w:themeFill="background1"/>
          </w:tcPr>
          <w:p w14:paraId="0F01DBA9" w14:textId="72FFF8F3" w:rsidR="00F67B40" w:rsidRPr="00E82408" w:rsidRDefault="00E82408" w:rsidP="00F67B40">
            <w:pPr>
              <w:pStyle w:val="Formular1"/>
              <w:rPr>
                <w:bCs/>
                <w:sz w:val="24"/>
                <w:szCs w:val="24"/>
              </w:rPr>
            </w:pPr>
            <w:r w:rsidRPr="00E82408">
              <w:rPr>
                <w:bCs/>
                <w:sz w:val="24"/>
                <w:szCs w:val="24"/>
              </w:rPr>
              <w:t>s. Verlaufsplanung</w:t>
            </w:r>
          </w:p>
        </w:tc>
      </w:tr>
      <w:tr w:rsidR="00F67B40" w:rsidRPr="005B4E98" w14:paraId="27B57B21" w14:textId="77777777" w:rsidTr="001E164E">
        <w:trPr>
          <w:cantSplit/>
        </w:trPr>
        <w:tc>
          <w:tcPr>
            <w:tcW w:w="2122" w:type="dxa"/>
            <w:shd w:val="clear" w:color="auto" w:fill="FFFFFF" w:themeFill="background1"/>
          </w:tcPr>
          <w:p w14:paraId="1647FD82" w14:textId="6299F6DD" w:rsidR="00F67B40" w:rsidRPr="005B4E98" w:rsidRDefault="00F67B40" w:rsidP="00F67B40">
            <w:pPr>
              <w:pStyle w:val="Formular1"/>
              <w:rPr>
                <w:sz w:val="24"/>
                <w:szCs w:val="24"/>
              </w:rPr>
            </w:pPr>
            <w:r w:rsidRPr="005B4E98">
              <w:rPr>
                <w:sz w:val="24"/>
                <w:szCs w:val="24"/>
              </w:rPr>
              <w:t xml:space="preserve">Angestrebte </w:t>
            </w:r>
            <w:r w:rsidR="005B4E98">
              <w:rPr>
                <w:sz w:val="24"/>
                <w:szCs w:val="24"/>
              </w:rPr>
              <w:br/>
            </w:r>
            <w:r w:rsidRPr="005B4E98">
              <w:rPr>
                <w:sz w:val="24"/>
                <w:szCs w:val="24"/>
              </w:rPr>
              <w:t>Kompetenzen</w:t>
            </w:r>
          </w:p>
        </w:tc>
        <w:tc>
          <w:tcPr>
            <w:tcW w:w="7512" w:type="dxa"/>
            <w:shd w:val="clear" w:color="auto" w:fill="FFFFFF" w:themeFill="background1"/>
          </w:tcPr>
          <w:p w14:paraId="62D53094" w14:textId="199C3103" w:rsidR="00F67B40" w:rsidRPr="005B4E98" w:rsidRDefault="00E82408" w:rsidP="00046F8B">
            <w:pPr>
              <w:pStyle w:val="Formular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s. </w:t>
            </w:r>
            <w:r>
              <w:rPr>
                <w:bCs/>
                <w:sz w:val="24"/>
                <w:szCs w:val="24"/>
              </w:rPr>
              <w:t xml:space="preserve">Kompetenzen </w:t>
            </w:r>
            <w:r>
              <w:rPr>
                <w:bCs/>
                <w:sz w:val="24"/>
                <w:szCs w:val="24"/>
              </w:rPr>
              <w:t xml:space="preserve">oben auf dem </w:t>
            </w:r>
            <w:r w:rsidR="00046F8B">
              <w:rPr>
                <w:bCs/>
                <w:sz w:val="24"/>
                <w:szCs w:val="24"/>
              </w:rPr>
              <w:t xml:space="preserve">Arbeitsblatt </w:t>
            </w:r>
          </w:p>
        </w:tc>
      </w:tr>
      <w:bookmarkEnd w:id="0"/>
    </w:tbl>
    <w:p w14:paraId="23EA0AE1" w14:textId="50092554" w:rsidR="00CD6932" w:rsidRDefault="00CD6932" w:rsidP="00D41E78"/>
    <w:p w14:paraId="6BFE7729" w14:textId="77777777" w:rsidR="0092734B" w:rsidRDefault="0092734B" w:rsidP="00D41E78">
      <w:pPr>
        <w:sectPr w:rsidR="0092734B" w:rsidSect="001E164E">
          <w:headerReference w:type="first" r:id="rId8"/>
          <w:pgSz w:w="11906" w:h="16838" w:code="9"/>
          <w:pgMar w:top="851" w:right="1134" w:bottom="709" w:left="1134" w:header="1134" w:footer="284" w:gutter="0"/>
          <w:cols w:space="708"/>
          <w:titlePg/>
          <w:docGrid w:linePitch="360"/>
        </w:sectPr>
      </w:pPr>
    </w:p>
    <w:tbl>
      <w:tblPr>
        <w:tblW w:w="5012" w:type="pct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34" w:type="dxa"/>
          <w:left w:w="34" w:type="dxa"/>
          <w:bottom w:w="34" w:type="dxa"/>
          <w:right w:w="34" w:type="dxa"/>
        </w:tblCellMar>
        <w:tblLook w:val="00A0" w:firstRow="1" w:lastRow="0" w:firstColumn="1" w:lastColumn="0" w:noHBand="0" w:noVBand="0"/>
      </w:tblPr>
      <w:tblGrid>
        <w:gridCol w:w="759"/>
        <w:gridCol w:w="779"/>
        <w:gridCol w:w="2156"/>
        <w:gridCol w:w="3400"/>
        <w:gridCol w:w="3259"/>
        <w:gridCol w:w="1135"/>
        <w:gridCol w:w="1135"/>
        <w:gridCol w:w="2123"/>
      </w:tblGrid>
      <w:tr w:rsidR="0092734B" w:rsidRPr="0049221D" w14:paraId="069625F4" w14:textId="77777777" w:rsidTr="00340A02">
        <w:trPr>
          <w:cantSplit/>
          <w:trHeight w:val="210"/>
          <w:tblHeader/>
        </w:trPr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F94691" w14:textId="1CF968A3" w:rsidR="0092734B" w:rsidRDefault="006D2605" w:rsidP="00F84EE9">
            <w:pPr>
              <w:pStyle w:val="TabellenkopfLS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495E8F" wp14:editId="41577CCF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-74930</wp:posOffset>
                      </wp:positionV>
                      <wp:extent cx="9391650" cy="390525"/>
                      <wp:effectExtent l="0" t="0" r="0" b="9525"/>
                      <wp:wrapNone/>
                      <wp:docPr id="7" name="Rechtec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916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BD683D" w14:textId="77777777" w:rsidR="0092734B" w:rsidRPr="00F03C09" w:rsidRDefault="0092734B" w:rsidP="0092734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F03C09">
                                    <w:rPr>
                                      <w:b/>
                                      <w:bCs/>
                                    </w:rPr>
                                    <w:t>Verlaufsplanung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95E8F" id="Rechteck 7" o:spid="_x0000_s1026" style="position:absolute;left:0;text-align:left;margin-left:-2.1pt;margin-top:-5.9pt;width:739.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" fillcolor="#d8d8d8 [2732]" stroked="f" strokeweight="2pt">
                      <v:textbox>
                        <w:txbxContent>
                          <w:p w14:paraId="7BBD683D" w14:textId="77777777" w:rsidR="0092734B" w:rsidRPr="00F03C09" w:rsidRDefault="0092734B" w:rsidP="0092734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03C09">
                              <w:rPr>
                                <w:b/>
                                <w:bCs/>
                              </w:rPr>
                              <w:t>Verlaufsplanung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015018B" w14:textId="77777777" w:rsidR="0092734B" w:rsidRDefault="0092734B" w:rsidP="00F84EE9">
            <w:pPr>
              <w:pStyle w:val="TabellenkopfLS"/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E8F54F" w14:textId="77777777" w:rsidR="0092734B" w:rsidRPr="004623BF" w:rsidRDefault="0092734B" w:rsidP="00F84EE9">
            <w:pPr>
              <w:pStyle w:val="TabellenkopfLS"/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1799F1" w14:textId="25A07891" w:rsidR="0092734B" w:rsidRPr="004623BF" w:rsidRDefault="0092734B" w:rsidP="00F84EE9">
            <w:pPr>
              <w:pStyle w:val="TabellenkopfLS"/>
            </w:pPr>
          </w:p>
        </w:tc>
        <w:tc>
          <w:tcPr>
            <w:tcW w:w="22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79558C" w14:textId="4C315E3F" w:rsidR="0092734B" w:rsidRPr="004623BF" w:rsidRDefault="0092734B" w:rsidP="00F84EE9">
            <w:pPr>
              <w:pStyle w:val="TabellenkopfLS"/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D3942B" w14:textId="77777777" w:rsidR="0092734B" w:rsidRPr="004623BF" w:rsidRDefault="0092734B" w:rsidP="00F84EE9">
            <w:pPr>
              <w:pStyle w:val="TabellenkopfLS"/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E7E196" w14:textId="77777777" w:rsidR="0092734B" w:rsidRPr="004623BF" w:rsidRDefault="0092734B" w:rsidP="00F84EE9">
            <w:pPr>
              <w:pStyle w:val="TabellenkopfLS"/>
            </w:pP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C60AB8" w14:textId="77777777" w:rsidR="0092734B" w:rsidRPr="004623BF" w:rsidRDefault="0092734B" w:rsidP="00F84EE9">
            <w:pPr>
              <w:pStyle w:val="TabellenkopfLS"/>
            </w:pPr>
          </w:p>
        </w:tc>
      </w:tr>
      <w:tr w:rsidR="0092734B" w:rsidRPr="0049221D" w14:paraId="21C98A40" w14:textId="77777777" w:rsidTr="00340A02">
        <w:trPr>
          <w:cantSplit/>
          <w:trHeight w:val="210"/>
          <w:tblHeader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AA90D" w14:textId="77777777" w:rsidR="0092734B" w:rsidRPr="004623BF" w:rsidRDefault="0092734B" w:rsidP="00F84EE9">
            <w:pPr>
              <w:pStyle w:val="TabellenkopfLS"/>
            </w:pPr>
            <w:r w:rsidRPr="004623BF">
              <w:t>Dauer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44664" w14:textId="77777777" w:rsidR="0092734B" w:rsidRPr="004623BF" w:rsidRDefault="0092734B" w:rsidP="00F84EE9">
            <w:pPr>
              <w:pStyle w:val="TabellenkopfLS"/>
            </w:pPr>
            <w:r w:rsidRPr="004623BF">
              <w:t>Phase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BD4F09" w14:textId="77777777" w:rsidR="0092734B" w:rsidRPr="004623BF" w:rsidRDefault="0092734B" w:rsidP="00F84EE9">
            <w:pPr>
              <w:pStyle w:val="TabellenkopfLS"/>
            </w:pPr>
            <w:r w:rsidRPr="004623BF">
              <w:t>Was wird gelernt?</w:t>
            </w: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8DC48B" w14:textId="78F74E79" w:rsidR="0092734B" w:rsidRPr="004623BF" w:rsidRDefault="0092734B" w:rsidP="00F84EE9">
            <w:pPr>
              <w:pStyle w:val="TabellenkopfLS"/>
            </w:pPr>
            <w:r w:rsidRPr="004623BF">
              <w:t>Wie wird gelernt?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9CBC8" w14:textId="77777777" w:rsidR="0092734B" w:rsidRPr="004623BF" w:rsidRDefault="0092734B" w:rsidP="00F84EE9">
            <w:pPr>
              <w:pStyle w:val="TabellenkopfLS"/>
            </w:pPr>
            <w:r w:rsidRPr="004623BF">
              <w:t>Medien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B95D7" w14:textId="77777777" w:rsidR="0092734B" w:rsidRPr="004623BF" w:rsidRDefault="0092734B" w:rsidP="00F84EE9">
            <w:pPr>
              <w:pStyle w:val="TabellenkopfLS"/>
            </w:pPr>
            <w:r w:rsidRPr="004623BF">
              <w:t>Material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03F4F" w14:textId="77777777" w:rsidR="0092734B" w:rsidRPr="004623BF" w:rsidRDefault="0092734B" w:rsidP="00F84EE9">
            <w:pPr>
              <w:pStyle w:val="TabellenkopfLS"/>
            </w:pPr>
            <w:r w:rsidRPr="004623BF">
              <w:t>Erläuterungen</w:t>
            </w:r>
          </w:p>
        </w:tc>
      </w:tr>
      <w:tr w:rsidR="0092734B" w:rsidRPr="0049221D" w14:paraId="1A49EF43" w14:textId="77777777" w:rsidTr="00340A02">
        <w:trPr>
          <w:cantSplit/>
          <w:trHeight w:val="210"/>
          <w:tblHeader/>
        </w:trPr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76D7" w14:textId="77777777" w:rsidR="0092734B" w:rsidRPr="004623BF" w:rsidRDefault="0092734B" w:rsidP="00F84EE9">
            <w:pPr>
              <w:pStyle w:val="Textkrper"/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FBC9" w14:textId="77777777" w:rsidR="0092734B" w:rsidRPr="004623BF" w:rsidRDefault="0092734B" w:rsidP="00F84EE9">
            <w:pPr>
              <w:pStyle w:val="Textkrper"/>
            </w:pP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C3DC" w14:textId="126D90A3" w:rsidR="001462C7" w:rsidRDefault="0092734B" w:rsidP="001462C7">
            <w:pPr>
              <w:pStyle w:val="Textkrper"/>
              <w:jc w:val="center"/>
            </w:pPr>
            <w:r w:rsidRPr="004623BF">
              <w:t>Angestrebte</w:t>
            </w:r>
          </w:p>
          <w:p w14:paraId="74281426" w14:textId="3B43D0F3" w:rsidR="0092734B" w:rsidRPr="004623BF" w:rsidRDefault="0092734B" w:rsidP="001462C7">
            <w:pPr>
              <w:pStyle w:val="Textkrper"/>
              <w:jc w:val="center"/>
            </w:pPr>
            <w:r w:rsidRPr="004623BF">
              <w:t>Kompetenzen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99F69B" w14:textId="77777777" w:rsidR="0092734B" w:rsidRPr="004623BF" w:rsidRDefault="0092734B" w:rsidP="00F84EE9">
            <w:pPr>
              <w:pStyle w:val="Textkrper"/>
            </w:pPr>
            <w:r w:rsidRPr="004623BF">
              <w:t>Handeln der Lehrkraft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67B70" w14:textId="77777777" w:rsidR="0092734B" w:rsidRPr="004623BF" w:rsidRDefault="0092734B" w:rsidP="00F84EE9">
            <w:pPr>
              <w:pStyle w:val="Textkrper"/>
            </w:pPr>
            <w:r w:rsidRPr="004623BF">
              <w:t>Handeln der Lernenden</w:t>
            </w: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5D71" w14:textId="77777777" w:rsidR="0092734B" w:rsidRPr="004623BF" w:rsidRDefault="0092734B" w:rsidP="00F84EE9">
            <w:pPr>
              <w:pStyle w:val="Textkrper"/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854D" w14:textId="77777777" w:rsidR="0092734B" w:rsidRPr="004623BF" w:rsidRDefault="0092734B" w:rsidP="00F84EE9">
            <w:pPr>
              <w:pStyle w:val="Textkrper"/>
            </w:pPr>
          </w:p>
        </w:tc>
        <w:tc>
          <w:tcPr>
            <w:tcW w:w="7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BF39" w14:textId="77777777" w:rsidR="0092734B" w:rsidRPr="004623BF" w:rsidRDefault="0092734B" w:rsidP="00F84EE9">
            <w:pPr>
              <w:pStyle w:val="Textkrper"/>
            </w:pPr>
          </w:p>
        </w:tc>
      </w:tr>
      <w:tr w:rsidR="0092734B" w:rsidRPr="005B4E98" w14:paraId="100E1DCE" w14:textId="77777777" w:rsidTr="00340A02">
        <w:trPr>
          <w:cantSplit/>
          <w:trHeight w:val="285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C9311" w14:textId="06B3A569" w:rsidR="0092734B" w:rsidRPr="005B4E98" w:rsidRDefault="00DF559B" w:rsidP="001462C7">
            <w:pPr>
              <w:pStyle w:val="Textkrper"/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10‘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2AFB7" w14:textId="34DD680A" w:rsidR="0092734B" w:rsidRPr="005B4E98" w:rsidRDefault="00DF559B" w:rsidP="001462C7">
            <w:pPr>
              <w:pStyle w:val="Textkrper-Erstzeileneinzug"/>
              <w:spacing w:line="240" w:lineRule="auto"/>
              <w:ind w:firstLine="0"/>
              <w:jc w:val="left"/>
            </w:pPr>
            <w:r>
              <w:t>E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C720" w14:textId="586E41E3" w:rsidR="0092734B" w:rsidRDefault="00B016B9" w:rsidP="001462C7">
            <w:pPr>
              <w:pStyle w:val="Textkrper"/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Fragestellung verstehen;</w:t>
            </w:r>
          </w:p>
          <w:p w14:paraId="5F41E841" w14:textId="77777777" w:rsidR="00B016B9" w:rsidRDefault="00B016B9" w:rsidP="009439D9">
            <w:pPr>
              <w:pStyle w:val="Textkrper-Erstzeileneinzug"/>
              <w:ind w:firstLine="1"/>
              <w:jc w:val="left"/>
            </w:pPr>
            <w:r>
              <w:t>erkennen, dass</w:t>
            </w:r>
            <w:r w:rsidR="009439D9">
              <w:t xml:space="preserve"> es verschiedene Kriterien und verschiedene sinnvolle Antworten gibt;</w:t>
            </w:r>
          </w:p>
          <w:p w14:paraId="482BF6B1" w14:textId="1AEBE0AB" w:rsidR="009439D9" w:rsidRPr="00B016B9" w:rsidRDefault="009439D9" w:rsidP="00511AFB">
            <w:pPr>
              <w:pStyle w:val="Textkrper-Erstzeileneinzug"/>
              <w:ind w:firstLine="1"/>
              <w:jc w:val="left"/>
            </w:pPr>
            <w:r>
              <w:t>erkennen, dass weitere Informationen für eine fundierte Antwort nötig sind;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617D" w14:textId="63F32EAA" w:rsidR="0001249B" w:rsidRDefault="004F7778" w:rsidP="001462C7">
            <w:pPr>
              <w:pStyle w:val="Textkrper"/>
              <w:spacing w:line="240" w:lineRule="auto"/>
              <w:ind w:left="32"/>
              <w:jc w:val="left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01249B">
              <w:rPr>
                <w:szCs w:val="24"/>
              </w:rPr>
              <w:t>pt Folie 1:</w:t>
            </w:r>
            <w:r w:rsidR="006E03FE">
              <w:rPr>
                <w:szCs w:val="24"/>
              </w:rPr>
              <w:t xml:space="preserve"> </w:t>
            </w:r>
            <w:r w:rsidR="009439D9">
              <w:rPr>
                <w:szCs w:val="24"/>
              </w:rPr>
              <w:t>L</w:t>
            </w:r>
            <w:r w:rsidR="0001249B">
              <w:rPr>
                <w:szCs w:val="24"/>
              </w:rPr>
              <w:t xml:space="preserve"> begrüßt die SuS zur Budgetsitzung der Marketingabteilung der Pear Gmb</w:t>
            </w:r>
            <w:r w:rsidR="00B016B9">
              <w:rPr>
                <w:szCs w:val="24"/>
              </w:rPr>
              <w:t>H</w:t>
            </w:r>
            <w:r w:rsidR="0001249B">
              <w:rPr>
                <w:szCs w:val="24"/>
              </w:rPr>
              <w:t>;</w:t>
            </w:r>
          </w:p>
          <w:p w14:paraId="49B4A0F2" w14:textId="683999F6" w:rsidR="0092734B" w:rsidRDefault="0001249B" w:rsidP="001462C7">
            <w:pPr>
              <w:pStyle w:val="Textkrper"/>
              <w:spacing w:line="240" w:lineRule="auto"/>
              <w:ind w:left="32"/>
              <w:jc w:val="left"/>
              <w:rPr>
                <w:szCs w:val="24"/>
              </w:rPr>
            </w:pPr>
            <w:r>
              <w:rPr>
                <w:szCs w:val="24"/>
              </w:rPr>
              <w:t>restliche Folien;</w:t>
            </w:r>
          </w:p>
          <w:p w14:paraId="59A3BDC4" w14:textId="1C40BBAD" w:rsidR="0001249B" w:rsidRPr="0001249B" w:rsidRDefault="0001249B" w:rsidP="009439D9">
            <w:pPr>
              <w:pStyle w:val="Textkrper-Erstzeileneinzug"/>
              <w:ind w:firstLine="0"/>
              <w:jc w:val="left"/>
            </w:pPr>
            <w:r>
              <w:t xml:space="preserve">letzte Folie: </w:t>
            </w:r>
            <w:r w:rsidR="009439D9">
              <w:t>L f</w:t>
            </w:r>
            <w:r>
              <w:t>ordert die SuS auf, Vorschläge für die Verteilung des Marketingbudgets zu machen und mögliche Kriterien hierfür zu sammeln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C5C2" w14:textId="77777777" w:rsidR="0092734B" w:rsidRDefault="0092734B" w:rsidP="001462C7">
            <w:pPr>
              <w:pStyle w:val="Textkrper-Erstzeileneinzug"/>
              <w:spacing w:line="240" w:lineRule="auto"/>
              <w:ind w:left="186" w:firstLine="0"/>
              <w:jc w:val="left"/>
            </w:pPr>
          </w:p>
          <w:p w14:paraId="0107B571" w14:textId="77777777" w:rsidR="0001249B" w:rsidRDefault="0001249B" w:rsidP="001462C7">
            <w:pPr>
              <w:pStyle w:val="Textkrper-Erstzeileneinzug"/>
              <w:spacing w:line="240" w:lineRule="auto"/>
              <w:ind w:left="186" w:firstLine="0"/>
              <w:jc w:val="left"/>
            </w:pPr>
          </w:p>
          <w:p w14:paraId="64E42C1F" w14:textId="77777777" w:rsidR="0001249B" w:rsidRDefault="0001249B" w:rsidP="001462C7">
            <w:pPr>
              <w:pStyle w:val="Textkrper-Erstzeileneinzug"/>
              <w:spacing w:line="240" w:lineRule="auto"/>
              <w:ind w:left="186" w:firstLine="0"/>
              <w:jc w:val="left"/>
            </w:pPr>
          </w:p>
          <w:p w14:paraId="0A76842C" w14:textId="77777777" w:rsidR="0001249B" w:rsidRDefault="0001249B" w:rsidP="001462C7">
            <w:pPr>
              <w:pStyle w:val="Textkrper-Erstzeileneinzug"/>
              <w:spacing w:line="240" w:lineRule="auto"/>
              <w:ind w:left="186" w:firstLine="0"/>
              <w:jc w:val="left"/>
            </w:pPr>
          </w:p>
          <w:p w14:paraId="00E12240" w14:textId="1F2F2451" w:rsidR="0001249B" w:rsidRDefault="0001249B" w:rsidP="001462C7">
            <w:pPr>
              <w:pStyle w:val="Textkrper-Erstzeileneinzug"/>
              <w:spacing w:line="240" w:lineRule="auto"/>
              <w:ind w:left="186" w:firstLine="0"/>
              <w:jc w:val="left"/>
            </w:pPr>
            <w:r>
              <w:t>Verschiedene Antworten, z. B. Werbung für neue Produkte, für Produkte mit hoher Gewinnspanne etc.</w:t>
            </w:r>
          </w:p>
          <w:p w14:paraId="79B3DD65" w14:textId="7FB94035" w:rsidR="0001249B" w:rsidRPr="005B4E98" w:rsidRDefault="0001249B" w:rsidP="001462C7">
            <w:pPr>
              <w:pStyle w:val="Textkrper-Erstzeileneinzug"/>
              <w:spacing w:line="240" w:lineRule="auto"/>
              <w:ind w:left="186" w:firstLine="0"/>
              <w:jc w:val="left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59B1" w14:textId="0188733E" w:rsidR="0092734B" w:rsidRPr="005B4E98" w:rsidRDefault="004F7778" w:rsidP="001462C7">
            <w:pPr>
              <w:pStyle w:val="Textkrper-Erstzeileneinzug"/>
              <w:spacing w:line="240" w:lineRule="auto"/>
              <w:ind w:left="146" w:firstLine="9"/>
              <w:jc w:val="left"/>
            </w:pPr>
            <w:r>
              <w:t>p</w:t>
            </w:r>
            <w:r w:rsidR="0001249B">
              <w:t>pt Einstieg PLZ BCG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814A" w14:textId="77777777" w:rsidR="0092734B" w:rsidRPr="005B4E98" w:rsidRDefault="0092734B" w:rsidP="001462C7">
            <w:pPr>
              <w:pStyle w:val="Textkrper-Erstzeileneinzug"/>
              <w:spacing w:line="240" w:lineRule="auto"/>
              <w:ind w:left="146" w:firstLine="0"/>
              <w:jc w:val="left"/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D13E" w14:textId="498FC53D" w:rsidR="0092734B" w:rsidRPr="005B4E98" w:rsidRDefault="0092734B" w:rsidP="001462C7">
            <w:pPr>
              <w:pStyle w:val="Textkrper-Erstzeileneinzug"/>
              <w:spacing w:line="240" w:lineRule="auto"/>
              <w:ind w:left="62" w:firstLine="0"/>
              <w:jc w:val="left"/>
            </w:pPr>
          </w:p>
        </w:tc>
      </w:tr>
      <w:tr w:rsidR="0092734B" w:rsidRPr="005B4E98" w14:paraId="2D76070A" w14:textId="77777777" w:rsidTr="00340A02">
        <w:trPr>
          <w:cantSplit/>
          <w:trHeight w:val="285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A18FE" w14:textId="59597239" w:rsidR="0092734B" w:rsidRPr="005B4E98" w:rsidRDefault="00F71797" w:rsidP="001462C7">
            <w:pPr>
              <w:pStyle w:val="Textkrper"/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5‘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88DE1" w14:textId="29E4F366" w:rsidR="0092734B" w:rsidRPr="005B4E98" w:rsidRDefault="009439D9" w:rsidP="001462C7">
            <w:pPr>
              <w:pStyle w:val="Textkrper-Erstzeileneinzug"/>
              <w:spacing w:line="240" w:lineRule="auto"/>
              <w:ind w:firstLine="0"/>
              <w:jc w:val="left"/>
            </w:pPr>
            <w:r>
              <w:t>KO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B6A5" w14:textId="7BCFF74E" w:rsidR="0092734B" w:rsidRPr="005B4E98" w:rsidRDefault="009439D9" w:rsidP="001462C7">
            <w:pPr>
              <w:pStyle w:val="Textkrper-Erstzeileneinzug"/>
              <w:spacing w:line="240" w:lineRule="auto"/>
              <w:ind w:firstLine="0"/>
              <w:jc w:val="left"/>
            </w:pPr>
            <w:r>
              <w:t>Verstehen, was zu tun ist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81D1" w14:textId="77777777" w:rsidR="0092734B" w:rsidRDefault="009439D9" w:rsidP="001462C7">
            <w:pPr>
              <w:pStyle w:val="Textkrper-Erstzeileneinzug"/>
              <w:spacing w:line="240" w:lineRule="auto"/>
              <w:ind w:left="32" w:firstLine="0"/>
              <w:jc w:val="left"/>
            </w:pPr>
            <w:r>
              <w:t>L erläutert den Arbeitsauftrag und die Materialien</w:t>
            </w:r>
          </w:p>
          <w:p w14:paraId="7C8EE14C" w14:textId="77777777" w:rsidR="009439D9" w:rsidRDefault="009439D9" w:rsidP="001462C7">
            <w:pPr>
              <w:pStyle w:val="Textkrper-Erstzeileneinzug"/>
              <w:spacing w:line="240" w:lineRule="auto"/>
              <w:ind w:left="32" w:firstLine="0"/>
              <w:jc w:val="left"/>
            </w:pPr>
            <w:r>
              <w:t>L sorgt für Gruppenbildung</w:t>
            </w:r>
            <w:r w:rsidR="00165FBA">
              <w:t xml:space="preserve"> (mind. 3 SuS)</w:t>
            </w:r>
          </w:p>
          <w:p w14:paraId="5E63283A" w14:textId="77777777" w:rsidR="00165FBA" w:rsidRDefault="00165FBA" w:rsidP="001462C7">
            <w:pPr>
              <w:pStyle w:val="Textkrper-Erstzeileneinzug"/>
              <w:spacing w:line="240" w:lineRule="auto"/>
              <w:ind w:left="32" w:firstLine="0"/>
              <w:jc w:val="left"/>
            </w:pPr>
            <w:r>
              <w:t>Hinweise:</w:t>
            </w:r>
          </w:p>
          <w:p w14:paraId="7C723FB3" w14:textId="77777777" w:rsidR="00165FBA" w:rsidRDefault="00165FBA" w:rsidP="00165FBA">
            <w:pPr>
              <w:pStyle w:val="Textkrper-Erstzeileneinzug"/>
              <w:numPr>
                <w:ilvl w:val="0"/>
                <w:numId w:val="28"/>
              </w:numPr>
              <w:spacing w:line="240" w:lineRule="auto"/>
              <w:jc w:val="left"/>
            </w:pPr>
            <w:r>
              <w:t>Umgang mit Materialien zeigen</w:t>
            </w:r>
          </w:p>
          <w:p w14:paraId="02F0ACEA" w14:textId="77777777" w:rsidR="00165FBA" w:rsidRDefault="00165FBA" w:rsidP="00165FBA">
            <w:pPr>
              <w:pStyle w:val="Textkrper-Erstzeileneinzug"/>
              <w:numPr>
                <w:ilvl w:val="0"/>
                <w:numId w:val="28"/>
              </w:numPr>
              <w:spacing w:line="240" w:lineRule="auto"/>
              <w:jc w:val="left"/>
            </w:pPr>
            <w:r>
              <w:t>Zeit geben zum Sichten der Materialien</w:t>
            </w:r>
          </w:p>
          <w:p w14:paraId="4ACDAAE8" w14:textId="2FD21942" w:rsidR="00165FBA" w:rsidRPr="005B4E98" w:rsidRDefault="00165FBA" w:rsidP="00165FBA">
            <w:pPr>
              <w:pStyle w:val="Textkrper-Erstzeileneinzug"/>
              <w:numPr>
                <w:ilvl w:val="0"/>
                <w:numId w:val="28"/>
              </w:numPr>
              <w:spacing w:line="240" w:lineRule="auto"/>
              <w:jc w:val="left"/>
            </w:pPr>
            <w:r>
              <w:t>Je nach Bedarf Erläuterungen zum Umgang mit Excel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2510" w14:textId="77777777" w:rsidR="0092734B" w:rsidRDefault="0092734B" w:rsidP="001462C7">
            <w:pPr>
              <w:pStyle w:val="Textkrper-Erstzeileneinzug"/>
              <w:spacing w:line="240" w:lineRule="auto"/>
              <w:ind w:left="186" w:firstLine="0"/>
              <w:jc w:val="left"/>
            </w:pPr>
          </w:p>
          <w:p w14:paraId="6D6F4F10" w14:textId="77777777" w:rsidR="00165FBA" w:rsidRDefault="00165FBA" w:rsidP="001462C7">
            <w:pPr>
              <w:pStyle w:val="Textkrper-Erstzeileneinzug"/>
              <w:spacing w:line="240" w:lineRule="auto"/>
              <w:ind w:left="186" w:firstLine="0"/>
              <w:jc w:val="left"/>
            </w:pPr>
          </w:p>
          <w:p w14:paraId="7DE4A910" w14:textId="0AC9BA7F" w:rsidR="00165FBA" w:rsidRDefault="00701D61" w:rsidP="001462C7">
            <w:pPr>
              <w:pStyle w:val="Textkrper-Erstzeileneinzug"/>
              <w:spacing w:line="240" w:lineRule="auto"/>
              <w:ind w:left="186" w:firstLine="0"/>
              <w:jc w:val="left"/>
            </w:pPr>
            <w:r>
              <w:t>Setzen sich in Gruppen zusammen</w:t>
            </w:r>
          </w:p>
          <w:p w14:paraId="7AC656CC" w14:textId="77777777" w:rsidR="00165FBA" w:rsidRDefault="00165FBA" w:rsidP="001462C7">
            <w:pPr>
              <w:pStyle w:val="Textkrper-Erstzeileneinzug"/>
              <w:spacing w:line="240" w:lineRule="auto"/>
              <w:ind w:left="186" w:firstLine="0"/>
              <w:jc w:val="left"/>
            </w:pPr>
          </w:p>
          <w:p w14:paraId="5D5F8D04" w14:textId="27C41759" w:rsidR="00165FBA" w:rsidRPr="005B4E98" w:rsidRDefault="00165FBA" w:rsidP="001462C7">
            <w:pPr>
              <w:pStyle w:val="Textkrper-Erstzeileneinzug"/>
              <w:spacing w:line="240" w:lineRule="auto"/>
              <w:ind w:left="186" w:firstLine="0"/>
              <w:jc w:val="left"/>
            </w:pPr>
            <w:r>
              <w:t>Öffnen die für die erste Aufgabe benötigten Materialien und sichten diese, so dass sie arbeitsfähig sind.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CC10" w14:textId="3E3CD798" w:rsidR="0092734B" w:rsidRPr="005B4E98" w:rsidRDefault="0092734B" w:rsidP="001462C7">
            <w:pPr>
              <w:pStyle w:val="Textkrper-Erstzeileneinzug"/>
              <w:spacing w:line="240" w:lineRule="auto"/>
              <w:ind w:left="146" w:firstLine="9"/>
              <w:jc w:val="left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5417" w14:textId="52349D1E" w:rsidR="0092734B" w:rsidRPr="005B4E98" w:rsidRDefault="006A3AD5" w:rsidP="001462C7">
            <w:pPr>
              <w:pStyle w:val="Textkrper-Erstzeileneinzug"/>
              <w:spacing w:line="240" w:lineRule="auto"/>
              <w:ind w:left="146" w:firstLine="0"/>
              <w:jc w:val="left"/>
            </w:pPr>
            <w:r>
              <w:t>1 Arbeitsblatt PLZ BCG als Datei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66AB" w14:textId="3283FB76" w:rsidR="0092734B" w:rsidRDefault="004F7778" w:rsidP="001462C7">
            <w:pPr>
              <w:pStyle w:val="Textkrper-Erstzeileneinzug"/>
              <w:spacing w:line="240" w:lineRule="auto"/>
              <w:ind w:left="62" w:firstLine="0"/>
              <w:jc w:val="left"/>
            </w:pPr>
            <w:r>
              <w:t>Benötigte Dateien (</w:t>
            </w:r>
            <w:r w:rsidR="00165FBA">
              <w:t>pdf</w:t>
            </w:r>
            <w:r>
              <w:t xml:space="preserve"> und Excel)</w:t>
            </w:r>
            <w:r w:rsidR="00165FBA">
              <w:t xml:space="preserve"> sind </w:t>
            </w:r>
            <w:r>
              <w:t xml:space="preserve">im Arbeitsblatt </w:t>
            </w:r>
            <w:r w:rsidR="00165FBA">
              <w:t>eingebettet, öffnen sich also durch Doppelklick</w:t>
            </w:r>
            <w:r>
              <w:t>.</w:t>
            </w:r>
          </w:p>
          <w:p w14:paraId="12F608EA" w14:textId="77777777" w:rsidR="00BB3A76" w:rsidRDefault="00BB3A76" w:rsidP="001462C7">
            <w:pPr>
              <w:pStyle w:val="Textkrper-Erstzeileneinzug"/>
              <w:spacing w:line="240" w:lineRule="auto"/>
              <w:ind w:left="62" w:firstLine="0"/>
              <w:jc w:val="left"/>
            </w:pPr>
          </w:p>
          <w:p w14:paraId="521C9467" w14:textId="3FD7CBDD" w:rsidR="00BB3A76" w:rsidRPr="005B4E98" w:rsidRDefault="00BB3A76" w:rsidP="00BB3A76">
            <w:pPr>
              <w:pStyle w:val="Textkrper-Erstzeileneinzug"/>
              <w:spacing w:line="240" w:lineRule="auto"/>
              <w:ind w:firstLine="0"/>
              <w:jc w:val="left"/>
            </w:pPr>
          </w:p>
        </w:tc>
      </w:tr>
      <w:tr w:rsidR="0092734B" w:rsidRPr="005B4E98" w14:paraId="568E9A01" w14:textId="77777777" w:rsidTr="00340A02">
        <w:trPr>
          <w:cantSplit/>
          <w:trHeight w:val="285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8E4D9" w14:textId="2C51AB6B" w:rsidR="0092734B" w:rsidRPr="005B4E98" w:rsidRDefault="00BB3A76" w:rsidP="001462C7">
            <w:pPr>
              <w:pStyle w:val="Textkrper"/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45‘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026FC" w14:textId="65051C76" w:rsidR="0092734B" w:rsidRPr="005B4E98" w:rsidRDefault="00BB3A76" w:rsidP="001462C7">
            <w:pPr>
              <w:pStyle w:val="Textkrper-Erstzeileneinzug"/>
              <w:spacing w:line="240" w:lineRule="auto"/>
              <w:ind w:firstLine="0"/>
              <w:jc w:val="left"/>
            </w:pPr>
            <w:r>
              <w:t>ERA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5655" w14:textId="6659FA1C" w:rsidR="0092734B" w:rsidRPr="005B4E98" w:rsidRDefault="00BB3A76" w:rsidP="001462C7">
            <w:pPr>
              <w:pStyle w:val="Textkrper"/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Siehe Lernziele auf dem Arbeitsblatt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CAFB" w14:textId="5E71DF8A" w:rsidR="0092734B" w:rsidRPr="005B4E98" w:rsidRDefault="00135248" w:rsidP="001462C7">
            <w:pPr>
              <w:pStyle w:val="Textkrper"/>
              <w:spacing w:line="240" w:lineRule="auto"/>
              <w:ind w:left="32"/>
              <w:jc w:val="left"/>
              <w:rPr>
                <w:szCs w:val="24"/>
              </w:rPr>
            </w:pPr>
            <w:r>
              <w:rPr>
                <w:szCs w:val="24"/>
              </w:rPr>
              <w:t>Unterstützung bei Bedarf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21AA" w14:textId="77777777" w:rsidR="0092734B" w:rsidRDefault="00BB3A76" w:rsidP="001462C7">
            <w:pPr>
              <w:pStyle w:val="Textkrper"/>
              <w:spacing w:line="240" w:lineRule="auto"/>
              <w:ind w:left="186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Bearbeiten den ganzen Arbeitsauftrag </w:t>
            </w:r>
          </w:p>
          <w:p w14:paraId="00AA706B" w14:textId="77777777" w:rsidR="00BB3A76" w:rsidRDefault="00BB3A76" w:rsidP="00BB3A76">
            <w:pPr>
              <w:pStyle w:val="Textkrper-Erstzeileneinzug"/>
              <w:numPr>
                <w:ilvl w:val="0"/>
                <w:numId w:val="28"/>
              </w:numPr>
            </w:pPr>
            <w:r>
              <w:t>Excel-Dateien fertigstellen</w:t>
            </w:r>
          </w:p>
          <w:p w14:paraId="14C4B274" w14:textId="1D2A7654" w:rsidR="00BB3A76" w:rsidRDefault="00BB3A76" w:rsidP="00BB3A76">
            <w:pPr>
              <w:pStyle w:val="Textkrper-Erstzeileneinzug"/>
              <w:numPr>
                <w:ilvl w:val="0"/>
                <w:numId w:val="28"/>
              </w:numPr>
              <w:jc w:val="left"/>
            </w:pPr>
            <w:r>
              <w:t>Maßnahmen / Empfehlungen ableiten und begründen</w:t>
            </w:r>
          </w:p>
          <w:p w14:paraId="686063E9" w14:textId="77777777" w:rsidR="00BB3A76" w:rsidRDefault="00BB3A76" w:rsidP="00BB3A76">
            <w:pPr>
              <w:pStyle w:val="Textkrper-Erstzeileneinzug"/>
              <w:numPr>
                <w:ilvl w:val="0"/>
                <w:numId w:val="28"/>
              </w:numPr>
            </w:pPr>
            <w:r>
              <w:t>Budgetverteilung vorschlagen</w:t>
            </w:r>
          </w:p>
          <w:p w14:paraId="0E9DDB78" w14:textId="77777777" w:rsidR="00BB3A76" w:rsidRDefault="00BB3A76" w:rsidP="00BB3A76">
            <w:pPr>
              <w:pStyle w:val="Textkrper-Erstzeileneinzug"/>
            </w:pPr>
          </w:p>
          <w:p w14:paraId="5FCDA38E" w14:textId="20235B8E" w:rsidR="00BB3A76" w:rsidRPr="00BB3A76" w:rsidRDefault="00BB3A76" w:rsidP="00BB3A76">
            <w:pPr>
              <w:pStyle w:val="Textkrper-Erstzeileneinzug"/>
              <w:ind w:firstLine="0"/>
              <w:jc w:val="left"/>
            </w:pPr>
            <w:r>
              <w:t>Evtl. Zusatzaufgabe kritische Betrachtung</w:t>
            </w:r>
            <w:r w:rsidR="00135248">
              <w:t xml:space="preserve"> der Verfahren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68D5" w14:textId="77777777" w:rsidR="0092734B" w:rsidRPr="005B4E98" w:rsidRDefault="0092734B" w:rsidP="001462C7">
            <w:pPr>
              <w:pStyle w:val="Textkrper-Erstzeileneinzug"/>
              <w:spacing w:line="240" w:lineRule="auto"/>
              <w:ind w:left="146" w:firstLine="0"/>
              <w:jc w:val="left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A2F3" w14:textId="18344FE4" w:rsidR="0092734B" w:rsidRPr="005B4E98" w:rsidRDefault="006D2605" w:rsidP="001462C7">
            <w:pPr>
              <w:pStyle w:val="Textkrper"/>
              <w:spacing w:line="240" w:lineRule="auto"/>
              <w:ind w:left="146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Alle </w:t>
            </w:r>
            <w:r w:rsidR="005647F7">
              <w:rPr>
                <w:szCs w:val="24"/>
              </w:rPr>
              <w:br/>
            </w:r>
            <w:r>
              <w:rPr>
                <w:szCs w:val="24"/>
              </w:rPr>
              <w:t>Dateien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0997" w14:textId="317E8C5B" w:rsidR="0092734B" w:rsidRPr="005B4E98" w:rsidRDefault="006D2605" w:rsidP="001462C7">
            <w:pPr>
              <w:pStyle w:val="Textkrper"/>
              <w:spacing w:line="240" w:lineRule="auto"/>
              <w:ind w:left="62"/>
              <w:jc w:val="left"/>
              <w:rPr>
                <w:szCs w:val="24"/>
              </w:rPr>
            </w:pPr>
            <w:r>
              <w:rPr>
                <w:szCs w:val="24"/>
              </w:rPr>
              <w:t>Je nach Vorkenntnissen der SuS sowie zur Verfügung stehender Zeit kann die Arbeit mit Excel durch Anpassung der Excel-Datei intensiviert oder vereinfacht werden.</w:t>
            </w:r>
          </w:p>
        </w:tc>
      </w:tr>
      <w:tr w:rsidR="0092734B" w:rsidRPr="005B4E98" w14:paraId="6EBF5A8C" w14:textId="77777777" w:rsidTr="00340A02">
        <w:trPr>
          <w:cantSplit/>
          <w:trHeight w:val="285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70263" w14:textId="6088B036" w:rsidR="0092734B" w:rsidRPr="005B4E98" w:rsidRDefault="006D2605" w:rsidP="001462C7">
            <w:pPr>
              <w:pStyle w:val="Textkrper"/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20‘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36AA2" w14:textId="665AAD94" w:rsidR="0092734B" w:rsidRPr="005B4E98" w:rsidRDefault="006D2605" w:rsidP="001462C7">
            <w:pPr>
              <w:pStyle w:val="Textkrper-Erstzeileneinzug"/>
              <w:ind w:right="6" w:firstLine="0"/>
              <w:jc w:val="left"/>
            </w:pPr>
            <w:r>
              <w:t>PRE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7415" w14:textId="3ECD3C0D" w:rsidR="0092734B" w:rsidRPr="005B4E98" w:rsidRDefault="0092734B" w:rsidP="001462C7">
            <w:pPr>
              <w:pStyle w:val="Textkrper"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BF51" w14:textId="77777777" w:rsidR="0092734B" w:rsidRDefault="006D2605" w:rsidP="001462C7">
            <w:pPr>
              <w:pStyle w:val="Textkrper-Erstzeileneinzug"/>
              <w:spacing w:line="240" w:lineRule="auto"/>
              <w:ind w:left="32" w:firstLine="28"/>
              <w:jc w:val="left"/>
            </w:pPr>
            <w:r>
              <w:t>L bittet Gruppen nach vorne zur Präsentation ihrer Ergebnisse</w:t>
            </w:r>
          </w:p>
          <w:p w14:paraId="1058C5DC" w14:textId="5047378C" w:rsidR="006D2605" w:rsidRPr="005B4E98" w:rsidRDefault="006D2605" w:rsidP="001462C7">
            <w:pPr>
              <w:pStyle w:val="Textkrper-Erstzeileneinzug"/>
              <w:spacing w:line="240" w:lineRule="auto"/>
              <w:ind w:left="32" w:firstLine="28"/>
              <w:jc w:val="left"/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21BD" w14:textId="2FB7D06B" w:rsidR="0092734B" w:rsidRPr="005B4E98" w:rsidRDefault="006D2605" w:rsidP="001462C7">
            <w:pPr>
              <w:pStyle w:val="Textkrper-Erstzeileneinzug"/>
              <w:spacing w:line="240" w:lineRule="auto"/>
              <w:ind w:left="186" w:firstLine="0"/>
              <w:jc w:val="left"/>
            </w:pPr>
            <w:r>
              <w:t>SuS präsentieren ihre Ergebnisse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3B08" w14:textId="77777777" w:rsidR="0092734B" w:rsidRPr="005B4E98" w:rsidRDefault="0092734B" w:rsidP="001462C7">
            <w:pPr>
              <w:pStyle w:val="Textkrper"/>
              <w:spacing w:line="240" w:lineRule="auto"/>
              <w:ind w:left="146"/>
              <w:jc w:val="left"/>
              <w:rPr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86EA" w14:textId="77777777" w:rsidR="0092734B" w:rsidRPr="005B4E98" w:rsidRDefault="0092734B" w:rsidP="001462C7">
            <w:pPr>
              <w:pStyle w:val="Textkrper-Erstzeileneinzug"/>
              <w:spacing w:line="240" w:lineRule="auto"/>
              <w:ind w:left="113" w:firstLine="51"/>
              <w:jc w:val="left"/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6CCA" w14:textId="572AD3E5" w:rsidR="0092734B" w:rsidRPr="005B4E98" w:rsidRDefault="006D2605" w:rsidP="001462C7">
            <w:pPr>
              <w:pStyle w:val="Textkrper"/>
              <w:spacing w:line="240" w:lineRule="auto"/>
              <w:ind w:left="62"/>
              <w:jc w:val="left"/>
              <w:rPr>
                <w:szCs w:val="24"/>
              </w:rPr>
            </w:pPr>
            <w:r>
              <w:t>Abhängig von Gruppenzahl: alle ausführlich oder spätere Gruppen in Kurzform</w:t>
            </w:r>
          </w:p>
        </w:tc>
      </w:tr>
      <w:tr w:rsidR="0092734B" w:rsidRPr="005B4E98" w14:paraId="444E7B89" w14:textId="77777777" w:rsidTr="00340A02">
        <w:trPr>
          <w:cantSplit/>
          <w:trHeight w:val="285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18C8B" w14:textId="601973C7" w:rsidR="0092734B" w:rsidRPr="005B4E98" w:rsidRDefault="00F42B09" w:rsidP="001462C7">
            <w:pPr>
              <w:pStyle w:val="Textkrper"/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10‘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D99C2" w14:textId="4B7B747B" w:rsidR="0092734B" w:rsidRPr="005B4E98" w:rsidRDefault="00F42B09" w:rsidP="001462C7">
            <w:pPr>
              <w:pStyle w:val="Textkrper-Erstzeileneinzug"/>
              <w:ind w:right="6" w:firstLine="0"/>
              <w:jc w:val="left"/>
            </w:pPr>
            <w:r>
              <w:t>R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8ECE" w14:textId="452CC08A" w:rsidR="0092734B" w:rsidRPr="005B4E98" w:rsidRDefault="0092734B" w:rsidP="001462C7">
            <w:pPr>
              <w:pStyle w:val="Textkrper"/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1F1F" w14:textId="77777777" w:rsidR="0092734B" w:rsidRDefault="00F42B09" w:rsidP="001462C7">
            <w:pPr>
              <w:pStyle w:val="Textkrper-Erstzeileneinzug"/>
              <w:spacing w:line="240" w:lineRule="auto"/>
              <w:ind w:left="32" w:firstLine="28"/>
              <w:jc w:val="left"/>
            </w:pPr>
            <w:r>
              <w:t>Mögliche Impulse:</w:t>
            </w:r>
          </w:p>
          <w:p w14:paraId="642510A0" w14:textId="77777777" w:rsidR="00F42B09" w:rsidRPr="00DA5FBD" w:rsidRDefault="00F42B09" w:rsidP="001462C7">
            <w:pPr>
              <w:pStyle w:val="Textkrper-Erstzeileneinzug"/>
              <w:spacing w:line="240" w:lineRule="auto"/>
              <w:ind w:left="32" w:firstLine="28"/>
              <w:jc w:val="left"/>
              <w:rPr>
                <w:i/>
                <w:iCs/>
              </w:rPr>
            </w:pPr>
            <w:r w:rsidRPr="00DA5FBD">
              <w:rPr>
                <w:i/>
                <w:iCs/>
              </w:rPr>
              <w:t>Inwiefern eignet sich der PLZ / die Portfolioanalyse für die Planung?</w:t>
            </w:r>
          </w:p>
          <w:p w14:paraId="4652171A" w14:textId="77777777" w:rsidR="00F42B09" w:rsidRPr="00DA5FBD" w:rsidRDefault="00F42B09" w:rsidP="001462C7">
            <w:pPr>
              <w:pStyle w:val="Textkrper-Erstzeileneinzug"/>
              <w:spacing w:line="240" w:lineRule="auto"/>
              <w:ind w:left="32" w:firstLine="28"/>
              <w:jc w:val="left"/>
              <w:rPr>
                <w:i/>
                <w:iCs/>
              </w:rPr>
            </w:pPr>
            <w:r w:rsidRPr="00DA5FBD">
              <w:rPr>
                <w:i/>
                <w:iCs/>
              </w:rPr>
              <w:t>Beschreiben Sie den PLZ / das BCG-Portfolio anhand eines Ihnen bekannten Produktes.</w:t>
            </w:r>
          </w:p>
          <w:p w14:paraId="5CADA496" w14:textId="79C55BFE" w:rsidR="00F42B09" w:rsidRPr="00DA5FBD" w:rsidRDefault="00F42B09" w:rsidP="001462C7">
            <w:pPr>
              <w:pStyle w:val="Textkrper-Erstzeileneinzug"/>
              <w:spacing w:line="240" w:lineRule="auto"/>
              <w:ind w:left="32" w:firstLine="28"/>
              <w:jc w:val="left"/>
              <w:rPr>
                <w:i/>
                <w:iCs/>
              </w:rPr>
            </w:pPr>
            <w:r w:rsidRPr="00DA5FBD">
              <w:rPr>
                <w:i/>
                <w:iCs/>
              </w:rPr>
              <w:t>Ist der Verlauf des PLZ / des BCG-Portfolios festgeschriebe</w:t>
            </w:r>
            <w:r w:rsidR="001239BE">
              <w:rPr>
                <w:i/>
                <w:iCs/>
              </w:rPr>
              <w:t>n</w:t>
            </w:r>
            <w:r w:rsidRPr="00DA5FBD">
              <w:rPr>
                <w:i/>
                <w:iCs/>
              </w:rPr>
              <w:t>?</w:t>
            </w:r>
          </w:p>
          <w:p w14:paraId="6F403426" w14:textId="441B9D96" w:rsidR="00F42B09" w:rsidRPr="005B4E98" w:rsidRDefault="00F42B09" w:rsidP="001462C7">
            <w:pPr>
              <w:pStyle w:val="Textkrper-Erstzeileneinzug"/>
              <w:spacing w:line="240" w:lineRule="auto"/>
              <w:ind w:left="32" w:firstLine="28"/>
              <w:jc w:val="left"/>
            </w:pPr>
            <w:r w:rsidRPr="00DA5FBD">
              <w:rPr>
                <w:rFonts w:cstheme="minorHAnsi"/>
                <w:i/>
                <w:iCs/>
              </w:rPr>
              <w:t>→</w:t>
            </w:r>
            <w:r w:rsidRPr="00DA5FBD">
              <w:rPr>
                <w:i/>
                <w:iCs/>
              </w:rPr>
              <w:t xml:space="preserve"> Überleitung komparativer Konkurrenzvorteil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122A" w14:textId="77777777" w:rsidR="0092734B" w:rsidRDefault="0092734B" w:rsidP="001462C7">
            <w:pPr>
              <w:pStyle w:val="Textkrper-Erstzeileneinzug"/>
              <w:spacing w:line="240" w:lineRule="auto"/>
              <w:ind w:left="186" w:firstLine="0"/>
              <w:jc w:val="left"/>
            </w:pPr>
          </w:p>
          <w:p w14:paraId="42E85E49" w14:textId="24C6E18E" w:rsidR="00DA5FBD" w:rsidRPr="005B4E98" w:rsidRDefault="00DA5FBD" w:rsidP="001462C7">
            <w:pPr>
              <w:pStyle w:val="Textkrper-Erstzeileneinzug"/>
              <w:spacing w:line="240" w:lineRule="auto"/>
              <w:ind w:left="186" w:firstLine="0"/>
              <w:jc w:val="left"/>
            </w:pPr>
            <w:r>
              <w:t>Individuelle Antworten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E3D8" w14:textId="77777777" w:rsidR="0092734B" w:rsidRPr="005B4E98" w:rsidRDefault="0092734B" w:rsidP="001462C7">
            <w:pPr>
              <w:pStyle w:val="Textkrper"/>
              <w:spacing w:line="240" w:lineRule="auto"/>
              <w:ind w:left="146"/>
              <w:jc w:val="left"/>
              <w:rPr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C0B1" w14:textId="77777777" w:rsidR="0092734B" w:rsidRPr="005B4E98" w:rsidRDefault="0092734B" w:rsidP="001462C7">
            <w:pPr>
              <w:pStyle w:val="Textkrper-Erstzeileneinzug"/>
              <w:spacing w:line="240" w:lineRule="auto"/>
              <w:ind w:left="113" w:firstLine="51"/>
              <w:jc w:val="left"/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1D5E" w14:textId="24A2CA90" w:rsidR="0092734B" w:rsidRPr="005B4E98" w:rsidRDefault="0092734B" w:rsidP="001462C7">
            <w:pPr>
              <w:pStyle w:val="Textkrper-Erstzeileneinzug"/>
              <w:spacing w:line="240" w:lineRule="auto"/>
              <w:ind w:left="62" w:firstLine="0"/>
              <w:jc w:val="left"/>
            </w:pPr>
          </w:p>
        </w:tc>
      </w:tr>
      <w:tr w:rsidR="00340A02" w:rsidRPr="005B4E98" w14:paraId="53A8F5EA" w14:textId="77777777" w:rsidTr="00340A02">
        <w:trPr>
          <w:cantSplit/>
          <w:trHeight w:val="285"/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9DE6C" w14:textId="1327378F" w:rsidR="00340A02" w:rsidRDefault="00340A02" w:rsidP="001462C7">
            <w:pPr>
              <w:pStyle w:val="Textkrper-Erstzeileneinzug"/>
              <w:spacing w:line="240" w:lineRule="auto"/>
              <w:ind w:left="62" w:firstLine="0"/>
              <w:jc w:val="left"/>
            </w:pPr>
            <w:r>
              <w:t>Mögliche digitale Übungen (öffentlich verfügbare LearningApps):</w:t>
            </w:r>
          </w:p>
          <w:p w14:paraId="541639AD" w14:textId="77777777" w:rsidR="00340A02" w:rsidRDefault="00340A02" w:rsidP="001462C7">
            <w:pPr>
              <w:pStyle w:val="Textkrper-Erstzeileneinzug"/>
              <w:spacing w:line="240" w:lineRule="auto"/>
              <w:ind w:left="62" w:firstLine="0"/>
              <w:jc w:val="left"/>
            </w:pPr>
            <w:r>
              <w:t xml:space="preserve">PLZ Phasen und Maßnahmen (Zuordnung von Text zu Punkten in Grafik; einfach): </w:t>
            </w:r>
            <w:hyperlink r:id="rId9" w:history="1">
              <w:r w:rsidRPr="002C05A5">
                <w:rPr>
                  <w:rStyle w:val="Hyperlink"/>
                </w:rPr>
                <w:t>https://learningapps.org/display?v=poq9kurhk18</w:t>
              </w:r>
            </w:hyperlink>
            <w:r>
              <w:t xml:space="preserve"> </w:t>
            </w:r>
          </w:p>
          <w:p w14:paraId="432642C2" w14:textId="77777777" w:rsidR="00EB6BFE" w:rsidRDefault="00EB6BFE" w:rsidP="001462C7">
            <w:pPr>
              <w:pStyle w:val="Textkrper-Erstzeileneinzug"/>
              <w:spacing w:line="240" w:lineRule="auto"/>
              <w:ind w:left="62" w:firstLine="0"/>
              <w:jc w:val="left"/>
            </w:pPr>
            <w:r>
              <w:t xml:space="preserve">BCG-Portfolio (Lückentext, nicht ganz einfach, da man z. T. erst weiterlesen muss, um ein Feld lösen zu können) </w:t>
            </w:r>
            <w:hyperlink r:id="rId10" w:history="1">
              <w:r w:rsidRPr="002C05A5">
                <w:rPr>
                  <w:rStyle w:val="Hyperlink"/>
                </w:rPr>
                <w:t>https://learningapps.org/19317957</w:t>
              </w:r>
            </w:hyperlink>
            <w:r>
              <w:t xml:space="preserve"> </w:t>
            </w:r>
          </w:p>
          <w:p w14:paraId="4FA6F8F0" w14:textId="1E996C41" w:rsidR="00EB6BFE" w:rsidRPr="005B4E98" w:rsidRDefault="00EB6BFE" w:rsidP="001462C7">
            <w:pPr>
              <w:pStyle w:val="Textkrper-Erstzeileneinzug"/>
              <w:spacing w:line="240" w:lineRule="auto"/>
              <w:ind w:left="62" w:firstLine="0"/>
              <w:jc w:val="left"/>
            </w:pPr>
            <w:r>
              <w:t xml:space="preserve">BCG Portfolio (Pferderennen, einfach) </w:t>
            </w:r>
            <w:hyperlink r:id="rId11" w:history="1">
              <w:r w:rsidRPr="002C05A5">
                <w:rPr>
                  <w:rStyle w:val="Hyperlink"/>
                </w:rPr>
                <w:t>https://learningapps.org/28818773</w:t>
              </w:r>
            </w:hyperlink>
            <w:r>
              <w:t xml:space="preserve"> </w:t>
            </w:r>
          </w:p>
        </w:tc>
      </w:tr>
    </w:tbl>
    <w:p w14:paraId="650F00A4" w14:textId="7B59135F" w:rsidR="00B85B20" w:rsidRPr="005B4E98" w:rsidRDefault="00B85B20">
      <w:pPr>
        <w:spacing w:line="276" w:lineRule="auto"/>
        <w:rPr>
          <w:rFonts w:asciiTheme="minorHAnsi" w:eastAsia="Times New Roman" w:hAnsiTheme="minorHAnsi" w:cs="Times New Roman"/>
          <w:b/>
          <w:bCs/>
          <w:color w:val="000000" w:themeColor="text1"/>
          <w:lang w:eastAsia="de-DE"/>
        </w:rPr>
      </w:pPr>
    </w:p>
    <w:p w14:paraId="48425F98" w14:textId="77777777" w:rsidR="00903ECA" w:rsidRDefault="00903ECA">
      <w:r>
        <w:br w:type="page"/>
      </w:r>
    </w:p>
    <w:tbl>
      <w:tblPr>
        <w:tblStyle w:val="Tabellenraster"/>
        <w:tblW w:w="1470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13012"/>
      </w:tblGrid>
      <w:tr w:rsidR="0092734B" w14:paraId="20EE6916" w14:textId="77777777" w:rsidTr="00C94C2E">
        <w:tc>
          <w:tcPr>
            <w:tcW w:w="1697" w:type="dxa"/>
          </w:tcPr>
          <w:p w14:paraId="267F464E" w14:textId="15E333AE" w:rsidR="0092734B" w:rsidRPr="004623BF" w:rsidRDefault="0092734B" w:rsidP="00F84EE9">
            <w:pPr>
              <w:pStyle w:val="Textkrper"/>
              <w:rPr>
                <w:rStyle w:val="Fett"/>
                <w:rFonts w:eastAsia="Calibri"/>
              </w:rPr>
            </w:pPr>
            <w:r w:rsidRPr="004623BF">
              <w:rPr>
                <w:rStyle w:val="Fett"/>
                <w:rFonts w:eastAsia="Calibri"/>
              </w:rPr>
              <w:lastRenderedPageBreak/>
              <w:t>Abkürzungen</w:t>
            </w:r>
            <w:r w:rsidRPr="004623BF">
              <w:rPr>
                <w:rStyle w:val="Fett"/>
              </w:rPr>
              <w:t>:</w:t>
            </w:r>
          </w:p>
          <w:p w14:paraId="7BB8D747" w14:textId="77777777" w:rsidR="0092734B" w:rsidRDefault="0092734B" w:rsidP="00F84EE9">
            <w:pPr>
              <w:pStyle w:val="Textkrper"/>
            </w:pPr>
          </w:p>
          <w:p w14:paraId="7D27C0CA" w14:textId="77777777" w:rsidR="0092734B" w:rsidRPr="004623BF" w:rsidRDefault="0092734B" w:rsidP="00F84EE9">
            <w:pPr>
              <w:pStyle w:val="Textkrper"/>
              <w:rPr>
                <w:rStyle w:val="Fett"/>
              </w:rPr>
            </w:pPr>
            <w:r w:rsidRPr="004623BF">
              <w:rPr>
                <w:rStyle w:val="Fett"/>
                <w:rFonts w:eastAsia="Calibri"/>
              </w:rPr>
              <w:t>Phase:</w:t>
            </w:r>
          </w:p>
          <w:p w14:paraId="791C0B47" w14:textId="77777777" w:rsidR="0092734B" w:rsidRPr="004623BF" w:rsidRDefault="0092734B" w:rsidP="00F84EE9">
            <w:pPr>
              <w:pStyle w:val="Textkrper"/>
              <w:rPr>
                <w:rStyle w:val="Fett"/>
              </w:rPr>
            </w:pPr>
          </w:p>
          <w:p w14:paraId="43E99369" w14:textId="77777777" w:rsidR="0092734B" w:rsidRPr="004623BF" w:rsidRDefault="0092734B" w:rsidP="00F84EE9">
            <w:pPr>
              <w:pStyle w:val="Textkrper"/>
              <w:rPr>
                <w:rStyle w:val="Fett"/>
              </w:rPr>
            </w:pPr>
            <w:r w:rsidRPr="004623BF">
              <w:rPr>
                <w:rStyle w:val="Fett"/>
                <w:rFonts w:eastAsia="Calibri"/>
              </w:rPr>
              <w:t>Medien:</w:t>
            </w:r>
          </w:p>
          <w:p w14:paraId="72C8FD48" w14:textId="77777777" w:rsidR="0092734B" w:rsidRPr="004623BF" w:rsidRDefault="0092734B" w:rsidP="00F84EE9">
            <w:pPr>
              <w:pStyle w:val="Textkrper"/>
              <w:rPr>
                <w:rStyle w:val="Fett"/>
              </w:rPr>
            </w:pPr>
          </w:p>
          <w:p w14:paraId="23A9A0B4" w14:textId="77777777" w:rsidR="0092734B" w:rsidRPr="004623BF" w:rsidRDefault="0092734B" w:rsidP="00F84EE9">
            <w:pPr>
              <w:pStyle w:val="Textkrper"/>
              <w:rPr>
                <w:rStyle w:val="Fett"/>
                <w:rFonts w:eastAsia="Calibri"/>
              </w:rPr>
            </w:pPr>
            <w:r w:rsidRPr="004623BF">
              <w:rPr>
                <w:rStyle w:val="Fett"/>
                <w:rFonts w:eastAsia="Calibri"/>
              </w:rPr>
              <w:t xml:space="preserve">Weitere </w:t>
            </w:r>
          </w:p>
          <w:p w14:paraId="3D86E272" w14:textId="77777777" w:rsidR="0092734B" w:rsidRDefault="0092734B" w:rsidP="00F84EE9">
            <w:pPr>
              <w:pStyle w:val="Textkrper"/>
              <w:rPr>
                <w:rStyle w:val="Fett"/>
                <w:rFonts w:eastAsia="Calibri"/>
              </w:rPr>
            </w:pPr>
            <w:r w:rsidRPr="004623BF">
              <w:rPr>
                <w:rStyle w:val="Fett"/>
                <w:rFonts w:eastAsia="Calibri"/>
              </w:rPr>
              <w:t>Abkürzungen:</w:t>
            </w:r>
          </w:p>
          <w:p w14:paraId="7AAA0D12" w14:textId="77777777" w:rsidR="0092734B" w:rsidRDefault="0092734B" w:rsidP="00F84EE9">
            <w:pPr>
              <w:pStyle w:val="Textkrper-Erstzeileneinzug"/>
              <w:ind w:firstLine="0"/>
            </w:pPr>
          </w:p>
          <w:p w14:paraId="68C46DB0" w14:textId="77777777" w:rsidR="0092734B" w:rsidRDefault="0092734B" w:rsidP="00F84EE9">
            <w:pPr>
              <w:pStyle w:val="Textkrper-Erstzeileneinzug"/>
              <w:ind w:firstLine="0"/>
            </w:pPr>
          </w:p>
          <w:p w14:paraId="52B0E668" w14:textId="77777777" w:rsidR="0092734B" w:rsidRDefault="0092734B" w:rsidP="00F84EE9">
            <w:pPr>
              <w:pStyle w:val="Textkrper-Erstzeileneinzug"/>
              <w:ind w:firstLine="0"/>
            </w:pPr>
          </w:p>
          <w:p w14:paraId="67840C14" w14:textId="77777777" w:rsidR="0092734B" w:rsidRDefault="0092734B" w:rsidP="00F84EE9">
            <w:pPr>
              <w:pStyle w:val="Textkrper-Erstzeileneinzug"/>
              <w:ind w:firstLine="0"/>
            </w:pPr>
          </w:p>
          <w:p w14:paraId="4FD05579" w14:textId="77777777" w:rsidR="0092734B" w:rsidRPr="004623BF" w:rsidRDefault="0092734B" w:rsidP="00F84EE9">
            <w:pPr>
              <w:pStyle w:val="Textkrper-Erstzeileneinzug"/>
              <w:ind w:firstLine="0"/>
              <w:rPr>
                <w:rStyle w:val="Fett"/>
              </w:rPr>
            </w:pPr>
            <w:r w:rsidRPr="004623BF">
              <w:rPr>
                <w:rStyle w:val="Fett"/>
              </w:rPr>
              <w:t>Lernphase:</w:t>
            </w:r>
          </w:p>
        </w:tc>
        <w:tc>
          <w:tcPr>
            <w:tcW w:w="13012" w:type="dxa"/>
          </w:tcPr>
          <w:p w14:paraId="066BE69E" w14:textId="77777777" w:rsidR="0092734B" w:rsidRDefault="0092734B" w:rsidP="00F84EE9">
            <w:pPr>
              <w:pStyle w:val="Textkrper"/>
            </w:pPr>
          </w:p>
          <w:p w14:paraId="747ADED6" w14:textId="77777777" w:rsidR="0092734B" w:rsidRDefault="0092734B" w:rsidP="00F84EE9">
            <w:pPr>
              <w:pStyle w:val="Textkrper"/>
            </w:pPr>
          </w:p>
          <w:p w14:paraId="28C3B4B9" w14:textId="738E7E2C" w:rsidR="0092734B" w:rsidRPr="004623BF" w:rsidRDefault="0092734B" w:rsidP="00F84EE9">
            <w:pPr>
              <w:pStyle w:val="Textkrper"/>
            </w:pPr>
            <w:r w:rsidRPr="004623BF">
              <w:rPr>
                <w:rFonts w:eastAsia="Calibri"/>
              </w:rPr>
              <w:t xml:space="preserve">BA = Bearbeitung, E = Unterrichtseröffnung, ERA = Erarbeitung, FM = Fördermaßnahme, K = Konsolidierung, KO = Konfrontation, PD = Pädagogische Diagnose, </w:t>
            </w:r>
            <w:r w:rsidR="006D2605">
              <w:rPr>
                <w:rFonts w:eastAsia="Calibri"/>
              </w:rPr>
              <w:t xml:space="preserve">PRE = Präsentation der Ergebnisse; </w:t>
            </w:r>
            <w:r w:rsidRPr="004623BF">
              <w:rPr>
                <w:rFonts w:eastAsia="Calibri"/>
              </w:rPr>
              <w:t>R = Reflexion, Ü = Überprüfung</w:t>
            </w:r>
            <w:r w:rsidR="006D2605">
              <w:rPr>
                <w:rFonts w:eastAsia="Calibri"/>
              </w:rPr>
              <w:t xml:space="preserve">, </w:t>
            </w:r>
            <w:r w:rsidR="006D2605" w:rsidRPr="004623BF">
              <w:rPr>
                <w:rFonts w:eastAsia="Calibri"/>
              </w:rPr>
              <w:t>Z = Zusammenfassung;</w:t>
            </w:r>
          </w:p>
          <w:p w14:paraId="76F8F625" w14:textId="13F30978" w:rsidR="0092734B" w:rsidRPr="004623BF" w:rsidRDefault="0092734B" w:rsidP="00F84EE9">
            <w:pPr>
              <w:pStyle w:val="Textkrper"/>
            </w:pPr>
            <w:r w:rsidRPr="004623BF">
              <w:rPr>
                <w:rFonts w:eastAsia="Calibri"/>
              </w:rPr>
              <w:t>AP = Audio-Player, B = Beamer, D = Dokumentenkamera, LB = Lehrbuch,  PC = Computer, PW = Pinnwand, T = Tafel, T</w:t>
            </w:r>
            <w:r w:rsidR="001462C7">
              <w:rPr>
                <w:rFonts w:eastAsia="Calibri"/>
              </w:rPr>
              <w:t>AB</w:t>
            </w:r>
            <w:r w:rsidRPr="004623BF">
              <w:rPr>
                <w:rFonts w:eastAsia="Calibri"/>
              </w:rPr>
              <w:t xml:space="preserve"> = Tablet, WB = Whiteboard; SPH =Smartphone</w:t>
            </w:r>
            <w:r>
              <w:rPr>
                <w:rFonts w:eastAsia="Calibri"/>
              </w:rPr>
              <w:t>; ATB = Apple TV-Box</w:t>
            </w:r>
          </w:p>
          <w:p w14:paraId="4807DA95" w14:textId="77777777" w:rsidR="0092734B" w:rsidRPr="004623BF" w:rsidRDefault="0092734B" w:rsidP="00F84EE9">
            <w:pPr>
              <w:pStyle w:val="Textkrper"/>
            </w:pPr>
          </w:p>
          <w:p w14:paraId="70596AC1" w14:textId="77777777" w:rsidR="0092734B" w:rsidRDefault="0092734B" w:rsidP="00F84EE9">
            <w:pPr>
              <w:pStyle w:val="Textkrper"/>
            </w:pPr>
            <w:r w:rsidRPr="004623BF">
              <w:rPr>
                <w:rFonts w:eastAsia="Calibri"/>
              </w:rPr>
              <w:t>AA = Arbeitsauftrag, AB = Arbeitsblatt, AO= Advance Organizer, D = Datei, DK = Dokumentation, EA = Einzelarbeit, FK = Fachkompetenz, FOL = Folie, GA = Gruppenarbeit, HA = Hausaufgaben, HuL= Handlungs- und Lernsituation, I = Information, IKL = Ich-Kann-Liste, KR = Kompetenzraster, L = Lehrkraft, LAA = Lösung Arbeitsauftrag, O = Ordner, P = Plenum</w:t>
            </w:r>
            <w:r w:rsidRPr="004623BF">
              <w:t xml:space="preserve"> PA = Partnerarbeit, PPT = PowerPoint-Präsentation, PR = Präsentation, S = Schülerinnen und Schüler, TA = Tafelanschrieb, ÜFK = Überfachliche Kompetenzen, </w:t>
            </w:r>
            <w:r>
              <w:t xml:space="preserve">UG = Unterrichtsgespräch, </w:t>
            </w:r>
            <w:r w:rsidRPr="004623BF">
              <w:t>V = Video</w:t>
            </w:r>
          </w:p>
          <w:p w14:paraId="31616C25" w14:textId="77777777" w:rsidR="0092734B" w:rsidRPr="004623BF" w:rsidRDefault="0092734B" w:rsidP="00F84EE9">
            <w:pPr>
              <w:pStyle w:val="Textkrper-Erstzeileneinzug"/>
            </w:pPr>
          </w:p>
          <w:p w14:paraId="6F40B862" w14:textId="2349169B" w:rsidR="0092734B" w:rsidRDefault="0092734B" w:rsidP="00C94C2E">
            <w:pPr>
              <w:pStyle w:val="Textkrper"/>
            </w:pPr>
            <w:r w:rsidRPr="004623BF">
              <w:t>k = kollektiv, koop = kooperativ, i = individuell</w:t>
            </w:r>
          </w:p>
        </w:tc>
      </w:tr>
    </w:tbl>
    <w:p w14:paraId="09E9DE36" w14:textId="75423C24" w:rsidR="0092734B" w:rsidRPr="005148B4" w:rsidRDefault="0092734B" w:rsidP="00C94C2E"/>
    <w:sectPr w:rsidR="0092734B" w:rsidRPr="005148B4" w:rsidSect="00B85B20">
      <w:pgSz w:w="16838" w:h="11906" w:orient="landscape" w:code="9"/>
      <w:pgMar w:top="851" w:right="709" w:bottom="993" w:left="1418" w:header="1135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E962B" w14:textId="77777777" w:rsidR="00F564F0" w:rsidRDefault="00F564F0" w:rsidP="001E03DE">
      <w:r>
        <w:separator/>
      </w:r>
    </w:p>
  </w:endnote>
  <w:endnote w:type="continuationSeparator" w:id="0">
    <w:p w14:paraId="07E5839D" w14:textId="77777777" w:rsidR="00F564F0" w:rsidRDefault="00F564F0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C1EF8" w14:textId="77777777" w:rsidR="00F564F0" w:rsidRDefault="00F564F0" w:rsidP="001E03DE">
      <w:r>
        <w:separator/>
      </w:r>
    </w:p>
  </w:footnote>
  <w:footnote w:type="continuationSeparator" w:id="0">
    <w:p w14:paraId="0CE32427" w14:textId="77777777" w:rsidR="00F564F0" w:rsidRDefault="00F564F0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9F928" w14:textId="70D47A71" w:rsidR="00CD6F6B" w:rsidRPr="00205F4A" w:rsidRDefault="00AA1A6E" w:rsidP="00A30ED0">
    <w:pPr>
      <w:pBdr>
        <w:bottom w:val="single" w:sz="6" w:space="4" w:color="000000" w:themeColor="text1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240"/>
      <w:jc w:val="right"/>
      <w:textAlignment w:val="baseline"/>
      <w:rPr>
        <w:rFonts w:asciiTheme="minorHAnsi" w:eastAsia="Times New Roman" w:hAnsiTheme="minorHAnsi" w:cstheme="minorHAnsi"/>
        <w:color w:val="000000" w:themeColor="text1"/>
        <w:sz w:val="20"/>
        <w:szCs w:val="20"/>
        <w:lang w:eastAsia="de-DE"/>
      </w:rPr>
    </w:pPr>
    <w:r w:rsidRPr="00205F4A">
      <w:rPr>
        <w:rFonts w:asciiTheme="minorHAnsi" w:eastAsia="Times New Roman" w:hAnsiTheme="minorHAnsi" w:cstheme="minorHAnsi"/>
        <w:noProof/>
        <w:color w:val="000000" w:themeColor="text1"/>
        <w:sz w:val="20"/>
        <w:szCs w:val="20"/>
        <w:lang w:eastAsia="de-DE"/>
      </w:rPr>
      <w:drawing>
        <wp:anchor distT="0" distB="0" distL="114300" distR="114300" simplePos="0" relativeHeight="251667456" behindDoc="0" locked="0" layoutInCell="1" allowOverlap="1" wp14:anchorId="16EE25C9" wp14:editId="63297C5D">
          <wp:simplePos x="0" y="0"/>
          <wp:positionH relativeFrom="column">
            <wp:posOffset>27305</wp:posOffset>
          </wp:positionH>
          <wp:positionV relativeFrom="paragraph">
            <wp:posOffset>-294005</wp:posOffset>
          </wp:positionV>
          <wp:extent cx="1579880" cy="683895"/>
          <wp:effectExtent l="0" t="0" r="1270" b="190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88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108695188"/>
    <w:r w:rsidR="00205F4A" w:rsidRPr="00205F4A">
      <w:rPr>
        <w:rFonts w:asciiTheme="minorHAnsi" w:eastAsia="Times New Roman" w:hAnsiTheme="minorHAnsi" w:cstheme="minorHAnsi"/>
        <w:color w:val="000000" w:themeColor="text1"/>
        <w:sz w:val="20"/>
        <w:szCs w:val="20"/>
        <w:lang w:eastAsia="de-DE"/>
      </w:rPr>
      <w:t xml:space="preserve">Arbeitsgruppe BWL digital am </w:t>
    </w:r>
    <w:bookmarkEnd w:id="1"/>
    <w:r w:rsidR="00205F4A" w:rsidRPr="00205F4A">
      <w:rPr>
        <w:rFonts w:asciiTheme="minorHAnsi" w:eastAsia="Times New Roman" w:hAnsiTheme="minorHAnsi" w:cstheme="minorHAnsi"/>
        <w:color w:val="000000" w:themeColor="text1"/>
        <w:sz w:val="20"/>
        <w:szCs w:val="20"/>
        <w:lang w:eastAsia="de-DE"/>
      </w:rPr>
      <w:t xml:space="preserve">ZSL </w:t>
    </w:r>
  </w:p>
  <w:p w14:paraId="70C20FC0" w14:textId="2565029F" w:rsidR="00F131AC" w:rsidRPr="00CD6F6B" w:rsidRDefault="00A30ED0" w:rsidP="00CD6F6B">
    <w:pPr>
      <w:pBdr>
        <w:bottom w:val="single" w:sz="6" w:space="4" w:color="000000" w:themeColor="text1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240"/>
      <w:jc w:val="right"/>
      <w:textAlignment w:val="baseline"/>
      <w:rPr>
        <w:rFonts w:asciiTheme="minorHAnsi" w:hAnsiTheme="minorHAnsi" w:cstheme="minorHAnsi"/>
        <w:sz w:val="20"/>
        <w:szCs w:val="20"/>
      </w:rPr>
    </w:pPr>
    <w:r w:rsidRPr="008D6AC5">
      <w:rPr>
        <w:rFonts w:asciiTheme="minorHAnsi" w:eastAsia="Times New Roman" w:hAnsiTheme="minorHAnsi" w:cstheme="minorHAnsi"/>
        <w:color w:val="000000" w:themeColor="text1"/>
        <w:sz w:val="20"/>
        <w:szCs w:val="20"/>
        <w:lang w:eastAsia="de-DE"/>
      </w:rPr>
      <w:t xml:space="preserve">BWL </w:t>
    </w:r>
    <w:r w:rsidRPr="008D6AC5">
      <w:rPr>
        <w:rFonts w:asciiTheme="minorHAnsi" w:eastAsia="Times New Roman" w:hAnsiTheme="minorHAnsi" w:cstheme="minorHAnsi"/>
        <w:i/>
        <w:iCs/>
        <w:color w:val="000000" w:themeColor="text1"/>
        <w:sz w:val="20"/>
        <w:szCs w:val="20"/>
        <w:lang w:eastAsia="de-DE"/>
      </w:rPr>
      <w:t xml:space="preserve">digital </w:t>
    </w:r>
    <w:r w:rsidRPr="008D6AC5">
      <w:rPr>
        <w:rFonts w:asciiTheme="minorHAnsi" w:eastAsia="Times New Roman" w:hAnsiTheme="minorHAnsi" w:cstheme="minorHAnsi"/>
        <w:color w:val="000000" w:themeColor="text1"/>
        <w:sz w:val="20"/>
        <w:szCs w:val="20"/>
        <w:lang w:eastAsia="de-DE"/>
      </w:rPr>
      <w:t xml:space="preserve">| </w:t>
    </w:r>
    <w:r w:rsidR="001E164E">
      <w:rPr>
        <w:rFonts w:asciiTheme="minorHAnsi" w:eastAsia="Times New Roman" w:hAnsiTheme="minorHAnsi" w:cstheme="minorHAnsi"/>
        <w:color w:val="000000" w:themeColor="text1"/>
        <w:sz w:val="20"/>
        <w:szCs w:val="20"/>
        <w:lang w:eastAsia="de-DE"/>
      </w:rPr>
      <w:t xml:space="preserve">Unterrichtsbausteine digital | </w:t>
    </w:r>
    <w:r w:rsidR="00DF559B">
      <w:rPr>
        <w:rFonts w:asciiTheme="minorHAnsi" w:eastAsia="Times New Roman" w:hAnsiTheme="minorHAnsi" w:cstheme="minorHAnsi"/>
        <w:color w:val="000000" w:themeColor="text1"/>
        <w:sz w:val="20"/>
        <w:szCs w:val="20"/>
        <w:lang w:eastAsia="de-DE"/>
      </w:rPr>
      <w:t>PLZ und BCG Portfolioanalyse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662"/>
    <w:multiLevelType w:val="hybridMultilevel"/>
    <w:tmpl w:val="FB488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60B0"/>
    <w:multiLevelType w:val="hybridMultilevel"/>
    <w:tmpl w:val="049E6962"/>
    <w:lvl w:ilvl="0" w:tplc="7550DD4E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B1AEA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F6F1203"/>
    <w:multiLevelType w:val="hybridMultilevel"/>
    <w:tmpl w:val="4CB05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277BD"/>
    <w:multiLevelType w:val="hybridMultilevel"/>
    <w:tmpl w:val="8634165A"/>
    <w:lvl w:ilvl="0" w:tplc="DE946CD2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7391A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3B6D72F8"/>
    <w:multiLevelType w:val="hybridMultilevel"/>
    <w:tmpl w:val="FF5C145C"/>
    <w:lvl w:ilvl="0" w:tplc="E444C960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B0004"/>
    <w:multiLevelType w:val="multilevel"/>
    <w:tmpl w:val="A7BEB3BC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1968D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16C71C3"/>
    <w:multiLevelType w:val="hybridMultilevel"/>
    <w:tmpl w:val="3104DE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84" w:hanging="360"/>
      </w:pPr>
    </w:lvl>
    <w:lvl w:ilvl="2" w:tplc="0407001B" w:tentative="1">
      <w:start w:val="1"/>
      <w:numFmt w:val="lowerRoman"/>
      <w:lvlText w:val="%3."/>
      <w:lvlJc w:val="right"/>
      <w:pPr>
        <w:ind w:left="2404" w:hanging="180"/>
      </w:pPr>
    </w:lvl>
    <w:lvl w:ilvl="3" w:tplc="0407000F" w:tentative="1">
      <w:start w:val="1"/>
      <w:numFmt w:val="decimal"/>
      <w:lvlText w:val="%4."/>
      <w:lvlJc w:val="left"/>
      <w:pPr>
        <w:ind w:left="3124" w:hanging="360"/>
      </w:pPr>
    </w:lvl>
    <w:lvl w:ilvl="4" w:tplc="04070019" w:tentative="1">
      <w:start w:val="1"/>
      <w:numFmt w:val="lowerLetter"/>
      <w:lvlText w:val="%5."/>
      <w:lvlJc w:val="left"/>
      <w:pPr>
        <w:ind w:left="3844" w:hanging="360"/>
      </w:pPr>
    </w:lvl>
    <w:lvl w:ilvl="5" w:tplc="0407001B" w:tentative="1">
      <w:start w:val="1"/>
      <w:numFmt w:val="lowerRoman"/>
      <w:lvlText w:val="%6."/>
      <w:lvlJc w:val="right"/>
      <w:pPr>
        <w:ind w:left="4564" w:hanging="180"/>
      </w:pPr>
    </w:lvl>
    <w:lvl w:ilvl="6" w:tplc="0407000F" w:tentative="1">
      <w:start w:val="1"/>
      <w:numFmt w:val="decimal"/>
      <w:lvlText w:val="%7."/>
      <w:lvlJc w:val="left"/>
      <w:pPr>
        <w:ind w:left="5284" w:hanging="360"/>
      </w:pPr>
    </w:lvl>
    <w:lvl w:ilvl="7" w:tplc="04070019" w:tentative="1">
      <w:start w:val="1"/>
      <w:numFmt w:val="lowerLetter"/>
      <w:lvlText w:val="%8."/>
      <w:lvlJc w:val="left"/>
      <w:pPr>
        <w:ind w:left="6004" w:hanging="360"/>
      </w:pPr>
    </w:lvl>
    <w:lvl w:ilvl="8" w:tplc="0407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1" w15:restartNumberingAfterBreak="0">
    <w:nsid w:val="5C3C21C0"/>
    <w:multiLevelType w:val="hybridMultilevel"/>
    <w:tmpl w:val="C434960C"/>
    <w:lvl w:ilvl="0" w:tplc="F1CEFA06">
      <w:start w:val="1"/>
      <w:numFmt w:val="bullet"/>
      <w:pStyle w:val="Tabelle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62012"/>
    <w:multiLevelType w:val="hybridMultilevel"/>
    <w:tmpl w:val="1700BFE4"/>
    <w:lvl w:ilvl="0" w:tplc="1C52D346">
      <w:start w:val="1"/>
      <w:numFmt w:val="decimal"/>
      <w:pStyle w:val="NummerierungAnfa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014E0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ABF4EB6"/>
    <w:multiLevelType w:val="hybridMultilevel"/>
    <w:tmpl w:val="12640A10"/>
    <w:lvl w:ilvl="0" w:tplc="1534C780">
      <w:start w:val="1"/>
      <w:numFmt w:val="bullet"/>
      <w:lvlText w:val="-"/>
      <w:lvlJc w:val="left"/>
      <w:pPr>
        <w:ind w:left="39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num w:numId="1" w16cid:durableId="1356813303">
    <w:abstractNumId w:val="7"/>
  </w:num>
  <w:num w:numId="2" w16cid:durableId="48697780">
    <w:abstractNumId w:val="7"/>
  </w:num>
  <w:num w:numId="3" w16cid:durableId="345712317">
    <w:abstractNumId w:val="7"/>
  </w:num>
  <w:num w:numId="4" w16cid:durableId="1931573018">
    <w:abstractNumId w:val="7"/>
  </w:num>
  <w:num w:numId="5" w16cid:durableId="195581500">
    <w:abstractNumId w:val="4"/>
  </w:num>
  <w:num w:numId="6" w16cid:durableId="1025398528">
    <w:abstractNumId w:val="4"/>
  </w:num>
  <w:num w:numId="7" w16cid:durableId="611011121">
    <w:abstractNumId w:val="1"/>
  </w:num>
  <w:num w:numId="8" w16cid:durableId="922690440">
    <w:abstractNumId w:val="4"/>
  </w:num>
  <w:num w:numId="9" w16cid:durableId="265038115">
    <w:abstractNumId w:val="4"/>
  </w:num>
  <w:num w:numId="10" w16cid:durableId="518278379">
    <w:abstractNumId w:val="1"/>
  </w:num>
  <w:num w:numId="11" w16cid:durableId="568153077">
    <w:abstractNumId w:val="11"/>
  </w:num>
  <w:num w:numId="12" w16cid:durableId="569003424">
    <w:abstractNumId w:val="10"/>
  </w:num>
  <w:num w:numId="13" w16cid:durableId="408693188">
    <w:abstractNumId w:val="7"/>
  </w:num>
  <w:num w:numId="14" w16cid:durableId="1207453891">
    <w:abstractNumId w:val="7"/>
  </w:num>
  <w:num w:numId="15" w16cid:durableId="24596241">
    <w:abstractNumId w:val="7"/>
  </w:num>
  <w:num w:numId="16" w16cid:durableId="56322837">
    <w:abstractNumId w:val="7"/>
  </w:num>
  <w:num w:numId="17" w16cid:durableId="897668344">
    <w:abstractNumId w:val="12"/>
  </w:num>
  <w:num w:numId="18" w16cid:durableId="1045525892">
    <w:abstractNumId w:val="12"/>
  </w:num>
  <w:num w:numId="19" w16cid:durableId="1718123282">
    <w:abstractNumId w:val="12"/>
  </w:num>
  <w:num w:numId="20" w16cid:durableId="739213135">
    <w:abstractNumId w:val="8"/>
  </w:num>
  <w:num w:numId="21" w16cid:durableId="338238620">
    <w:abstractNumId w:val="2"/>
  </w:num>
  <w:num w:numId="22" w16cid:durableId="732773029">
    <w:abstractNumId w:val="13"/>
  </w:num>
  <w:num w:numId="23" w16cid:durableId="1452899281">
    <w:abstractNumId w:val="5"/>
  </w:num>
  <w:num w:numId="24" w16cid:durableId="1940873475">
    <w:abstractNumId w:val="6"/>
  </w:num>
  <w:num w:numId="25" w16cid:durableId="334067667">
    <w:abstractNumId w:val="0"/>
  </w:num>
  <w:num w:numId="26" w16cid:durableId="1502698904">
    <w:abstractNumId w:val="9"/>
  </w:num>
  <w:num w:numId="27" w16cid:durableId="1031687710">
    <w:abstractNumId w:val="3"/>
  </w:num>
  <w:num w:numId="28" w16cid:durableId="3057432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7D"/>
    <w:rsid w:val="0001249B"/>
    <w:rsid w:val="00023F86"/>
    <w:rsid w:val="00046F8B"/>
    <w:rsid w:val="000632FF"/>
    <w:rsid w:val="000C1A2A"/>
    <w:rsid w:val="000D0527"/>
    <w:rsid w:val="000D5107"/>
    <w:rsid w:val="00115BC6"/>
    <w:rsid w:val="001239BE"/>
    <w:rsid w:val="00135248"/>
    <w:rsid w:val="00137128"/>
    <w:rsid w:val="001406F1"/>
    <w:rsid w:val="001462C7"/>
    <w:rsid w:val="00165FBA"/>
    <w:rsid w:val="00170B20"/>
    <w:rsid w:val="00181103"/>
    <w:rsid w:val="001945C1"/>
    <w:rsid w:val="001A2103"/>
    <w:rsid w:val="001A4EB8"/>
    <w:rsid w:val="001E03DE"/>
    <w:rsid w:val="001E0B67"/>
    <w:rsid w:val="001E164E"/>
    <w:rsid w:val="001E470C"/>
    <w:rsid w:val="001E6627"/>
    <w:rsid w:val="00205F4A"/>
    <w:rsid w:val="002223B8"/>
    <w:rsid w:val="00234B0D"/>
    <w:rsid w:val="00280E35"/>
    <w:rsid w:val="0029281C"/>
    <w:rsid w:val="00294408"/>
    <w:rsid w:val="00296589"/>
    <w:rsid w:val="002A2D9B"/>
    <w:rsid w:val="002C4166"/>
    <w:rsid w:val="00340A02"/>
    <w:rsid w:val="00345B2D"/>
    <w:rsid w:val="00355B0C"/>
    <w:rsid w:val="00366B8C"/>
    <w:rsid w:val="00383678"/>
    <w:rsid w:val="003865B2"/>
    <w:rsid w:val="003F765F"/>
    <w:rsid w:val="004112FA"/>
    <w:rsid w:val="00427109"/>
    <w:rsid w:val="00445B6B"/>
    <w:rsid w:val="0044650F"/>
    <w:rsid w:val="00493B70"/>
    <w:rsid w:val="00496F6A"/>
    <w:rsid w:val="00497F67"/>
    <w:rsid w:val="004A0272"/>
    <w:rsid w:val="004B008D"/>
    <w:rsid w:val="004C4FB0"/>
    <w:rsid w:val="004D1716"/>
    <w:rsid w:val="004F7778"/>
    <w:rsid w:val="00501D96"/>
    <w:rsid w:val="00511AFB"/>
    <w:rsid w:val="005148B4"/>
    <w:rsid w:val="00526F82"/>
    <w:rsid w:val="005647F7"/>
    <w:rsid w:val="005A36D2"/>
    <w:rsid w:val="005B4E98"/>
    <w:rsid w:val="005D5E6F"/>
    <w:rsid w:val="005D60C3"/>
    <w:rsid w:val="005F0B61"/>
    <w:rsid w:val="005F3370"/>
    <w:rsid w:val="005F5FD5"/>
    <w:rsid w:val="00620BF5"/>
    <w:rsid w:val="006828C5"/>
    <w:rsid w:val="00684EB1"/>
    <w:rsid w:val="006A3AD5"/>
    <w:rsid w:val="006B4EE8"/>
    <w:rsid w:val="006D2605"/>
    <w:rsid w:val="006D2B7D"/>
    <w:rsid w:val="006D6E27"/>
    <w:rsid w:val="006E03FE"/>
    <w:rsid w:val="00701D61"/>
    <w:rsid w:val="007077CC"/>
    <w:rsid w:val="00710E9C"/>
    <w:rsid w:val="00717DA4"/>
    <w:rsid w:val="00733560"/>
    <w:rsid w:val="007530CB"/>
    <w:rsid w:val="007542CB"/>
    <w:rsid w:val="00760B69"/>
    <w:rsid w:val="00763207"/>
    <w:rsid w:val="00794B9E"/>
    <w:rsid w:val="007B4073"/>
    <w:rsid w:val="007C64AF"/>
    <w:rsid w:val="007D4FE3"/>
    <w:rsid w:val="00807ED9"/>
    <w:rsid w:val="008446F4"/>
    <w:rsid w:val="00855D61"/>
    <w:rsid w:val="0087182B"/>
    <w:rsid w:val="0087292A"/>
    <w:rsid w:val="0089502C"/>
    <w:rsid w:val="008972A1"/>
    <w:rsid w:val="008A272D"/>
    <w:rsid w:val="008A7911"/>
    <w:rsid w:val="008B7B6C"/>
    <w:rsid w:val="00903ECA"/>
    <w:rsid w:val="0090475C"/>
    <w:rsid w:val="00925313"/>
    <w:rsid w:val="0092734B"/>
    <w:rsid w:val="009343D2"/>
    <w:rsid w:val="009439D9"/>
    <w:rsid w:val="009533B3"/>
    <w:rsid w:val="009935DA"/>
    <w:rsid w:val="009B2889"/>
    <w:rsid w:val="009C05F9"/>
    <w:rsid w:val="009C6BB1"/>
    <w:rsid w:val="009D1766"/>
    <w:rsid w:val="009D36DF"/>
    <w:rsid w:val="009D6094"/>
    <w:rsid w:val="009F63FF"/>
    <w:rsid w:val="00A03F91"/>
    <w:rsid w:val="00A10615"/>
    <w:rsid w:val="00A164F9"/>
    <w:rsid w:val="00A30ED0"/>
    <w:rsid w:val="00A71EC4"/>
    <w:rsid w:val="00AA1A6E"/>
    <w:rsid w:val="00AA6C45"/>
    <w:rsid w:val="00AB4CC8"/>
    <w:rsid w:val="00B01287"/>
    <w:rsid w:val="00B016B9"/>
    <w:rsid w:val="00B127D0"/>
    <w:rsid w:val="00B262D5"/>
    <w:rsid w:val="00B56C39"/>
    <w:rsid w:val="00B7736D"/>
    <w:rsid w:val="00B804CC"/>
    <w:rsid w:val="00B85B20"/>
    <w:rsid w:val="00BB345B"/>
    <w:rsid w:val="00BB3A76"/>
    <w:rsid w:val="00BF0175"/>
    <w:rsid w:val="00BF3274"/>
    <w:rsid w:val="00C00F8A"/>
    <w:rsid w:val="00C22DA6"/>
    <w:rsid w:val="00C329C9"/>
    <w:rsid w:val="00C415B7"/>
    <w:rsid w:val="00C632FA"/>
    <w:rsid w:val="00C7574E"/>
    <w:rsid w:val="00C94C2E"/>
    <w:rsid w:val="00CC46B1"/>
    <w:rsid w:val="00CD6932"/>
    <w:rsid w:val="00CD6F6B"/>
    <w:rsid w:val="00CE10FD"/>
    <w:rsid w:val="00CF3DF1"/>
    <w:rsid w:val="00D1510C"/>
    <w:rsid w:val="00D41E78"/>
    <w:rsid w:val="00D51C4B"/>
    <w:rsid w:val="00D94168"/>
    <w:rsid w:val="00DA114A"/>
    <w:rsid w:val="00DA5FBD"/>
    <w:rsid w:val="00DA7519"/>
    <w:rsid w:val="00DB2575"/>
    <w:rsid w:val="00DC656D"/>
    <w:rsid w:val="00DF29D5"/>
    <w:rsid w:val="00DF559B"/>
    <w:rsid w:val="00E03AA1"/>
    <w:rsid w:val="00E03C26"/>
    <w:rsid w:val="00E1351F"/>
    <w:rsid w:val="00E4324A"/>
    <w:rsid w:val="00E43311"/>
    <w:rsid w:val="00E82045"/>
    <w:rsid w:val="00E82408"/>
    <w:rsid w:val="00EA0088"/>
    <w:rsid w:val="00EA1CB5"/>
    <w:rsid w:val="00EA5336"/>
    <w:rsid w:val="00EB16CD"/>
    <w:rsid w:val="00EB6BFE"/>
    <w:rsid w:val="00EF5B3F"/>
    <w:rsid w:val="00F131AC"/>
    <w:rsid w:val="00F17F2F"/>
    <w:rsid w:val="00F42B09"/>
    <w:rsid w:val="00F43718"/>
    <w:rsid w:val="00F44A67"/>
    <w:rsid w:val="00F564F0"/>
    <w:rsid w:val="00F67B40"/>
    <w:rsid w:val="00F71797"/>
    <w:rsid w:val="00F74992"/>
    <w:rsid w:val="00F90E80"/>
    <w:rsid w:val="00FD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7F1B5"/>
  <w15:docId w15:val="{5A45DE40-AEE9-4408-9C7B-60BE87BB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29C9"/>
    <w:pPr>
      <w:spacing w:line="240" w:lineRule="auto"/>
    </w:pPr>
  </w:style>
  <w:style w:type="paragraph" w:styleId="berschrift1">
    <w:name w:val="heading 1"/>
    <w:basedOn w:val="Standard"/>
    <w:next w:val="Textkrper"/>
    <w:link w:val="berschrift1Zchn"/>
    <w:uiPriority w:val="9"/>
    <w:qFormat/>
    <w:rsid w:val="00445B6B"/>
    <w:pPr>
      <w:keepNext/>
      <w:numPr>
        <w:numId w:val="16"/>
      </w:numPr>
      <w:suppressAutoHyphens/>
      <w:spacing w:before="281" w:after="176" w:line="386" w:lineRule="exact"/>
      <w:outlineLvl w:val="0"/>
    </w:pPr>
    <w:rPr>
      <w:rFonts w:asciiTheme="minorHAnsi" w:eastAsiaTheme="majorEastAsia" w:hAnsiTheme="minorHAnsi" w:cstheme="majorBidi"/>
      <w:b/>
      <w:bCs/>
      <w:color w:val="000000" w:themeColor="text1"/>
      <w:sz w:val="26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445B6B"/>
    <w:pPr>
      <w:keepNext/>
      <w:keepLines/>
      <w:numPr>
        <w:ilvl w:val="1"/>
        <w:numId w:val="16"/>
      </w:numPr>
      <w:suppressAutoHyphens/>
      <w:spacing w:before="232" w:after="176" w:line="386" w:lineRule="exact"/>
      <w:outlineLvl w:val="1"/>
    </w:pPr>
    <w:rPr>
      <w:rFonts w:asciiTheme="minorHAnsi" w:eastAsiaTheme="majorEastAsia" w:hAnsiTheme="minorHAnsi" w:cstheme="majorBidi"/>
      <w:b/>
      <w:bCs/>
      <w:color w:val="000000" w:themeColor="text1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445B6B"/>
    <w:pPr>
      <w:keepNext/>
      <w:keepLines/>
      <w:numPr>
        <w:ilvl w:val="2"/>
        <w:numId w:val="16"/>
      </w:numPr>
      <w:suppressAutoHyphens/>
      <w:spacing w:before="176" w:after="176" w:line="386" w:lineRule="exact"/>
      <w:outlineLvl w:val="2"/>
    </w:pPr>
    <w:rPr>
      <w:rFonts w:asciiTheme="minorHAnsi" w:eastAsiaTheme="majorEastAsia" w:hAnsiTheme="minorHAnsi" w:cstheme="majorBidi"/>
      <w:b/>
      <w:bCs/>
      <w:color w:val="000000" w:themeColor="text1"/>
      <w:szCs w:val="20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445B6B"/>
    <w:pPr>
      <w:keepNext/>
      <w:keepLines/>
      <w:numPr>
        <w:ilvl w:val="3"/>
        <w:numId w:val="16"/>
      </w:numPr>
      <w:suppressAutoHyphens/>
      <w:spacing w:before="176" w:after="176" w:line="386" w:lineRule="exact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sz w:val="21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1">
    <w:name w:val="Einrückung1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2">
    <w:name w:val="Einrückung2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3">
    <w:name w:val="Einrückung3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Einrckung4">
    <w:name w:val="Einrückung4"/>
    <w:basedOn w:val="Standard"/>
    <w:rsid w:val="00445B6B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aliases w:val="Kopfzeile Rechts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aliases w:val="Kopfzeile Rechts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445B6B"/>
  </w:style>
  <w:style w:type="paragraph" w:styleId="Textkrper">
    <w:name w:val="Body Text"/>
    <w:basedOn w:val="Standard"/>
    <w:next w:val="Textkrper-Erstzeileneinzug"/>
    <w:link w:val="TextkrperZchn"/>
    <w:uiPriority w:val="99"/>
    <w:rsid w:val="00445B6B"/>
    <w:pPr>
      <w:spacing w:line="318" w:lineRule="exact"/>
      <w:jc w:val="both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445B6B"/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Textkrper-Erstzeileneinzug">
    <w:name w:val="Body Text First Indent"/>
    <w:basedOn w:val="Standard"/>
    <w:link w:val="Textkrper-ErstzeileneinzugZchn"/>
    <w:uiPriority w:val="99"/>
    <w:rsid w:val="00445B6B"/>
    <w:pPr>
      <w:spacing w:line="318" w:lineRule="exact"/>
      <w:ind w:firstLine="357"/>
      <w:jc w:val="both"/>
    </w:pPr>
    <w:rPr>
      <w:rFonts w:asciiTheme="minorHAnsi" w:eastAsia="Times New Roman" w:hAnsiTheme="minorHAnsi" w:cs="Times New Roman"/>
      <w:color w:val="000000" w:themeColor="text1"/>
      <w:lang w:eastAsia="de-DE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445B6B"/>
    <w:rPr>
      <w:rFonts w:asciiTheme="minorHAnsi" w:eastAsia="Times New Roman" w:hAnsiTheme="minorHAnsi" w:cs="Times New Roman"/>
      <w:color w:val="000000" w:themeColor="text1"/>
      <w:szCs w:val="24"/>
      <w:lang w:eastAsia="de-DE"/>
    </w:rPr>
  </w:style>
  <w:style w:type="table" w:styleId="Tabellenraster">
    <w:name w:val="Table Grid"/>
    <w:basedOn w:val="NormaleTabelle"/>
    <w:uiPriority w:val="59"/>
    <w:rsid w:val="00C329C9"/>
    <w:pPr>
      <w:spacing w:line="240" w:lineRule="auto"/>
    </w:pPr>
    <w:rPr>
      <w:rFonts w:asciiTheme="minorHAnsi" w:hAnsiTheme="minorHAnsi"/>
      <w:color w:val="000000" w:themeColor="text1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1"/>
    <w:qFormat/>
    <w:rsid w:val="00445B6B"/>
    <w:pPr>
      <w:spacing w:after="300"/>
      <w:contextualSpacing/>
    </w:pPr>
    <w:rPr>
      <w:rFonts w:asciiTheme="minorHAnsi" w:eastAsiaTheme="majorEastAsia" w:hAnsiTheme="minorHAnsi" w:cstheme="majorBidi"/>
      <w:b/>
      <w:color w:val="000000" w:themeColor="text1"/>
      <w:spacing w:val="5"/>
      <w:kern w:val="28"/>
      <w:sz w:val="28"/>
      <w:szCs w:val="52"/>
      <w:lang w:eastAsia="de-DE"/>
    </w:rPr>
  </w:style>
  <w:style w:type="character" w:customStyle="1" w:styleId="TitelZchn">
    <w:name w:val="Titel Zchn"/>
    <w:basedOn w:val="Absatz-Standardschriftart"/>
    <w:link w:val="Titel"/>
    <w:uiPriority w:val="11"/>
    <w:rsid w:val="00445B6B"/>
    <w:rPr>
      <w:rFonts w:asciiTheme="minorHAnsi" w:eastAsiaTheme="majorEastAsia" w:hAnsiTheme="minorHAnsi" w:cstheme="majorBidi"/>
      <w:b/>
      <w:color w:val="000000" w:themeColor="text1"/>
      <w:spacing w:val="5"/>
      <w:kern w:val="28"/>
      <w:sz w:val="28"/>
      <w:szCs w:val="52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45B6B"/>
    <w:rPr>
      <w:rFonts w:asciiTheme="minorHAnsi" w:eastAsiaTheme="majorEastAsia" w:hAnsiTheme="minorHAnsi" w:cstheme="majorBidi"/>
      <w:b/>
      <w:bCs/>
      <w:color w:val="000000" w:themeColor="text1"/>
      <w:sz w:val="26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5B6B"/>
    <w:rPr>
      <w:rFonts w:asciiTheme="minorHAnsi" w:eastAsiaTheme="majorEastAsia" w:hAnsiTheme="minorHAnsi" w:cstheme="majorBidi"/>
      <w:b/>
      <w:bCs/>
      <w:color w:val="000000" w:themeColor="text1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45B6B"/>
    <w:rPr>
      <w:rFonts w:asciiTheme="minorHAnsi" w:eastAsiaTheme="majorEastAsia" w:hAnsiTheme="minorHAnsi" w:cstheme="majorBidi"/>
      <w:b/>
      <w:bCs/>
      <w:color w:val="000000" w:themeColor="text1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5B6B"/>
    <w:rPr>
      <w:rFonts w:asciiTheme="minorHAnsi" w:eastAsiaTheme="majorEastAsia" w:hAnsiTheme="minorHAnsi" w:cstheme="majorBidi"/>
      <w:b/>
      <w:bCs/>
      <w:iCs/>
      <w:color w:val="000000" w:themeColor="text1"/>
      <w:sz w:val="21"/>
      <w:szCs w:val="20"/>
      <w:lang w:eastAsia="de-DE"/>
    </w:rPr>
  </w:style>
  <w:style w:type="paragraph" w:styleId="Verzeichnis1">
    <w:name w:val="toc 1"/>
    <w:basedOn w:val="Standard"/>
    <w:next w:val="Standard"/>
    <w:uiPriority w:val="39"/>
    <w:rsid w:val="00445B6B"/>
    <w:pPr>
      <w:tabs>
        <w:tab w:val="left" w:pos="440"/>
        <w:tab w:val="right" w:leader="dot" w:pos="9628"/>
      </w:tabs>
      <w:spacing w:before="160" w:after="160" w:line="360" w:lineRule="exact"/>
      <w:ind w:left="357" w:right="567" w:hanging="357"/>
    </w:pPr>
    <w:rPr>
      <w:rFonts w:asciiTheme="minorHAnsi" w:eastAsia="Times New Roman" w:hAnsiTheme="minorHAnsi" w:cs="Times New Roman"/>
      <w:b/>
      <w:color w:val="000000" w:themeColor="text1"/>
      <w:szCs w:val="20"/>
      <w:lang w:eastAsia="de-DE"/>
    </w:rPr>
  </w:style>
  <w:style w:type="paragraph" w:styleId="Verzeichnis2">
    <w:name w:val="toc 2"/>
    <w:basedOn w:val="Standard"/>
    <w:next w:val="Standard"/>
    <w:uiPriority w:val="39"/>
    <w:rsid w:val="00445B6B"/>
    <w:pPr>
      <w:tabs>
        <w:tab w:val="left" w:pos="880"/>
        <w:tab w:val="right" w:leader="dot" w:pos="9628"/>
      </w:tabs>
      <w:spacing w:after="100" w:line="240" w:lineRule="exact"/>
      <w:ind w:left="828" w:right="567" w:hanging="471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Verzeichnis3">
    <w:name w:val="toc 3"/>
    <w:basedOn w:val="Standard"/>
    <w:next w:val="Standard"/>
    <w:uiPriority w:val="39"/>
    <w:rsid w:val="00445B6B"/>
    <w:pPr>
      <w:spacing w:after="100" w:line="240" w:lineRule="exact"/>
      <w:ind w:left="1503" w:right="567" w:hanging="709"/>
      <w:contextualSpacing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Zitat">
    <w:name w:val="Quote"/>
    <w:basedOn w:val="Standard"/>
    <w:next w:val="Textkrper"/>
    <w:link w:val="ZitatZchn"/>
    <w:uiPriority w:val="29"/>
    <w:qFormat/>
    <w:rsid w:val="00445B6B"/>
    <w:pPr>
      <w:spacing w:before="295" w:after="295" w:line="280" w:lineRule="exact"/>
      <w:ind w:left="113" w:right="113"/>
      <w:jc w:val="center"/>
    </w:pPr>
    <w:rPr>
      <w:rFonts w:asciiTheme="minorHAnsi" w:eastAsia="Times New Roman" w:hAnsiTheme="minorHAnsi" w:cs="Times New Roman"/>
      <w:i/>
      <w:iCs/>
      <w:color w:val="000000" w:themeColor="text1"/>
      <w:szCs w:val="20"/>
      <w:lang w:eastAsia="de-DE"/>
    </w:rPr>
  </w:style>
  <w:style w:type="character" w:customStyle="1" w:styleId="ZitatZchn">
    <w:name w:val="Zitat Zchn"/>
    <w:basedOn w:val="Absatz-Standardschriftart"/>
    <w:link w:val="Zitat"/>
    <w:uiPriority w:val="29"/>
    <w:rsid w:val="00445B6B"/>
    <w:rPr>
      <w:rFonts w:asciiTheme="minorHAnsi" w:eastAsia="Times New Roman" w:hAnsiTheme="minorHAnsi" w:cs="Times New Roman"/>
      <w:i/>
      <w:iCs/>
      <w:color w:val="000000" w:themeColor="text1"/>
      <w:szCs w:val="20"/>
      <w:lang w:eastAsia="de-DE"/>
    </w:rPr>
  </w:style>
  <w:style w:type="character" w:styleId="Hervorhebung">
    <w:name w:val="Emphasis"/>
    <w:basedOn w:val="Absatz-Standardschriftart"/>
    <w:uiPriority w:val="20"/>
    <w:qFormat/>
    <w:rsid w:val="00445B6B"/>
    <w:rPr>
      <w:i/>
      <w:iCs/>
    </w:rPr>
  </w:style>
  <w:style w:type="paragraph" w:styleId="Funotentext">
    <w:name w:val="footnote text"/>
    <w:basedOn w:val="Standard"/>
    <w:link w:val="FunotentextZchn"/>
    <w:uiPriority w:val="99"/>
    <w:rsid w:val="00445B6B"/>
    <w:pPr>
      <w:spacing w:before="120" w:line="220" w:lineRule="exact"/>
      <w:ind w:left="113" w:hanging="113"/>
    </w:pPr>
    <w:rPr>
      <w:rFonts w:asciiTheme="minorHAnsi" w:eastAsia="Times New Roman" w:hAnsiTheme="minorHAnsi" w:cs="Times New Roman"/>
      <w:color w:val="000000" w:themeColor="text1"/>
      <w:sz w:val="18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45B6B"/>
    <w:rPr>
      <w:rFonts w:asciiTheme="minorHAnsi" w:eastAsia="Times New Roman" w:hAnsiTheme="minorHAnsi" w:cs="Times New Roman"/>
      <w:color w:val="000000" w:themeColor="text1"/>
      <w:sz w:val="18"/>
      <w:szCs w:val="20"/>
      <w:lang w:eastAsia="de-DE"/>
    </w:rPr>
  </w:style>
  <w:style w:type="character" w:styleId="Fett">
    <w:name w:val="Strong"/>
    <w:uiPriority w:val="22"/>
    <w:rsid w:val="00445B6B"/>
    <w:rPr>
      <w:b/>
      <w:bCs/>
      <w:color w:val="000000" w:themeColor="text1"/>
    </w:rPr>
  </w:style>
  <w:style w:type="character" w:customStyle="1" w:styleId="bold">
    <w:name w:val="bold"/>
    <w:basedOn w:val="Absatz-Standardschriftart"/>
    <w:rsid w:val="00445B6B"/>
  </w:style>
  <w:style w:type="paragraph" w:customStyle="1" w:styleId="AufzhlungAnfang">
    <w:name w:val="Aufzählung Anfang"/>
    <w:basedOn w:val="Standard"/>
    <w:next w:val="AufzhlungFortsetzung"/>
    <w:qFormat/>
    <w:rsid w:val="00445B6B"/>
    <w:pPr>
      <w:numPr>
        <w:numId w:val="9"/>
      </w:numPr>
      <w:spacing w:before="318" w:after="91" w:line="295" w:lineRule="exact"/>
      <w:jc w:val="both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AufzhlungEnde">
    <w:name w:val="Aufzählung Ende"/>
    <w:basedOn w:val="AufzhlungAnfang"/>
    <w:next w:val="Textkrper"/>
    <w:rsid w:val="00445B6B"/>
    <w:pPr>
      <w:numPr>
        <w:numId w:val="0"/>
      </w:numPr>
      <w:spacing w:before="0" w:after="301"/>
    </w:pPr>
  </w:style>
  <w:style w:type="paragraph" w:customStyle="1" w:styleId="AufzhlungFortsetzung">
    <w:name w:val="Aufzählung Fortsetzung"/>
    <w:basedOn w:val="AufzhlungAnfang"/>
    <w:rsid w:val="00445B6B"/>
    <w:pPr>
      <w:numPr>
        <w:numId w:val="10"/>
      </w:numPr>
      <w:spacing w:before="0"/>
    </w:pPr>
  </w:style>
  <w:style w:type="paragraph" w:styleId="Beschriftung">
    <w:name w:val="caption"/>
    <w:basedOn w:val="Standard"/>
    <w:next w:val="Textkrper"/>
    <w:uiPriority w:val="35"/>
    <w:qFormat/>
    <w:rsid w:val="00445B6B"/>
    <w:pPr>
      <w:spacing w:after="200"/>
      <w:jc w:val="both"/>
    </w:pPr>
    <w:rPr>
      <w:rFonts w:asciiTheme="minorHAnsi" w:eastAsia="Times New Roman" w:hAnsiTheme="minorHAnsi" w:cs="Times New Roman"/>
      <w:bCs/>
      <w:color w:val="000000" w:themeColor="text1"/>
      <w:sz w:val="18"/>
      <w:szCs w:val="18"/>
      <w:lang w:eastAsia="de-DE"/>
    </w:rPr>
  </w:style>
  <w:style w:type="paragraph" w:customStyle="1" w:styleId="TabellenkopfLS">
    <w:name w:val="Tabellenkopf LS"/>
    <w:basedOn w:val="Standard"/>
    <w:rsid w:val="00445B6B"/>
    <w:pPr>
      <w:spacing w:line="240" w:lineRule="exact"/>
      <w:jc w:val="center"/>
    </w:pPr>
    <w:rPr>
      <w:rFonts w:asciiTheme="minorHAnsi" w:eastAsia="Times New Roman" w:hAnsiTheme="minorHAnsi" w:cs="Times New Roman"/>
      <w:b/>
      <w:color w:val="000000" w:themeColor="text1"/>
      <w:szCs w:val="20"/>
      <w:lang w:eastAsia="de-DE"/>
    </w:rPr>
  </w:style>
  <w:style w:type="paragraph" w:customStyle="1" w:styleId="TabelleLinks">
    <w:name w:val="Tabelle Links"/>
    <w:basedOn w:val="TabellenkopfLS"/>
    <w:rsid w:val="00445B6B"/>
    <w:pPr>
      <w:jc w:val="left"/>
    </w:pPr>
    <w:rPr>
      <w:b w:val="0"/>
    </w:rPr>
  </w:style>
  <w:style w:type="paragraph" w:customStyle="1" w:styleId="TabelleAufzhlung">
    <w:name w:val="Tabelle Aufzählung"/>
    <w:basedOn w:val="TabelleLinks"/>
    <w:rsid w:val="00445B6B"/>
    <w:pPr>
      <w:numPr>
        <w:numId w:val="11"/>
      </w:numPr>
    </w:pPr>
  </w:style>
  <w:style w:type="paragraph" w:customStyle="1" w:styleId="TabelleNummerierung">
    <w:name w:val="Tabelle Nummerierung"/>
    <w:basedOn w:val="TabelleAufzhlung"/>
    <w:rsid w:val="00445B6B"/>
    <w:pPr>
      <w:numPr>
        <w:numId w:val="12"/>
      </w:numPr>
    </w:pPr>
  </w:style>
  <w:style w:type="paragraph" w:customStyle="1" w:styleId="Tabellezentriert">
    <w:name w:val="Tabelle zentriert"/>
    <w:basedOn w:val="TabelleLinks"/>
    <w:rsid w:val="00445B6B"/>
    <w:pPr>
      <w:jc w:val="center"/>
    </w:pPr>
  </w:style>
  <w:style w:type="paragraph" w:customStyle="1" w:styleId="TextkrperGrauhinterlegt">
    <w:name w:val="Textkörper Grau hinterlegt"/>
    <w:basedOn w:val="Standard"/>
    <w:next w:val="Textkrper"/>
    <w:qFormat/>
    <w:rsid w:val="00445B6B"/>
    <w:pPr>
      <w:pBdr>
        <w:top w:val="single" w:sz="4" w:space="5" w:color="D9D9D9" w:themeColor="background1" w:themeShade="D9"/>
        <w:left w:val="single" w:sz="4" w:space="4" w:color="D9D9D9" w:themeColor="background1" w:themeShade="D9"/>
        <w:bottom w:val="single" w:sz="4" w:space="7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before="295" w:after="295" w:line="280" w:lineRule="exact"/>
      <w:ind w:left="113" w:right="113"/>
      <w:jc w:val="both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styleId="Verzeichnis4">
    <w:name w:val="toc 4"/>
    <w:next w:val="Standard"/>
    <w:uiPriority w:val="39"/>
    <w:semiHidden/>
    <w:rsid w:val="00445B6B"/>
    <w:pPr>
      <w:tabs>
        <w:tab w:val="left" w:pos="1760"/>
        <w:tab w:val="right" w:leader="dot" w:pos="9628"/>
      </w:tabs>
      <w:spacing w:after="100" w:line="240" w:lineRule="exact"/>
      <w:ind w:left="1531" w:right="567" w:hanging="737"/>
      <w:contextualSpacing/>
    </w:pPr>
    <w:rPr>
      <w:color w:val="000000" w:themeColor="text1"/>
      <w:sz w:val="20"/>
    </w:rPr>
  </w:style>
  <w:style w:type="paragraph" w:customStyle="1" w:styleId="Standard-EinstellungenLS">
    <w:name w:val="Standard-EinstellungenLS"/>
    <w:semiHidden/>
    <w:qFormat/>
    <w:rsid w:val="00445B6B"/>
    <w:pPr>
      <w:spacing w:line="240" w:lineRule="exact"/>
    </w:pPr>
    <w:rPr>
      <w:rFonts w:asciiTheme="minorHAnsi" w:eastAsia="Times New Roman" w:hAnsiTheme="minorHAnsi" w:cs="Times New Roman"/>
      <w:color w:val="000000" w:themeColor="text1"/>
      <w:szCs w:val="20"/>
      <w:lang w:eastAsia="de-DE"/>
    </w:rPr>
  </w:style>
  <w:style w:type="paragraph" w:customStyle="1" w:styleId="NummerierungAnfang">
    <w:name w:val="Nummerierung Anfang"/>
    <w:basedOn w:val="Standard-EinstellungenLS"/>
    <w:next w:val="Standard"/>
    <w:rsid w:val="00445B6B"/>
    <w:pPr>
      <w:numPr>
        <w:numId w:val="19"/>
      </w:numPr>
      <w:spacing w:before="318" w:after="91" w:line="295" w:lineRule="exact"/>
      <w:jc w:val="both"/>
    </w:pPr>
  </w:style>
  <w:style w:type="paragraph" w:customStyle="1" w:styleId="NummerierungFortsetzung">
    <w:name w:val="Nummerierung Fortsetzung"/>
    <w:basedOn w:val="NummerierungAnfang"/>
    <w:rsid w:val="00445B6B"/>
    <w:pPr>
      <w:numPr>
        <w:numId w:val="0"/>
      </w:numPr>
      <w:spacing w:before="0"/>
    </w:pPr>
  </w:style>
  <w:style w:type="paragraph" w:customStyle="1" w:styleId="NummerierungEnde">
    <w:name w:val="Nummerierung Ende"/>
    <w:basedOn w:val="NummerierungFortsetzung"/>
    <w:next w:val="Textkrper"/>
    <w:rsid w:val="00445B6B"/>
    <w:pPr>
      <w:spacing w:after="301"/>
    </w:pPr>
  </w:style>
  <w:style w:type="character" w:customStyle="1" w:styleId="NL-Kopfzeilen-TitelZchn">
    <w:name w:val="NL-Kopfzeilen-Titel Zchn"/>
    <w:basedOn w:val="Absatz-Standardschriftart"/>
    <w:link w:val="NL-Kopfzeilen-Titel"/>
    <w:rsid w:val="00F131AC"/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NL-Kopfzeilen-Titel">
    <w:name w:val="NL-Kopfzeilen-Titel"/>
    <w:link w:val="NL-Kopfzeilen-TitelZchn"/>
    <w:rsid w:val="00F131AC"/>
    <w:pPr>
      <w:spacing w:line="240" w:lineRule="exact"/>
    </w:pPr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LS-KopfzeileGeradeHochformatLinks">
    <w:name w:val="LS-Kopfzeile Gerade Hochformat (Links)"/>
    <w:basedOn w:val="Standard-EinstellungenLS"/>
    <w:link w:val="LS-KopfzeileGeradeHochformatLinksZchn"/>
    <w:qFormat/>
    <w:rsid w:val="00F131AC"/>
    <w:pPr>
      <w:spacing w:line="320" w:lineRule="exact"/>
      <w:jc w:val="right"/>
    </w:pPr>
    <w:rPr>
      <w:color w:val="A6A6A6" w:themeColor="background1" w:themeShade="A6"/>
    </w:rPr>
  </w:style>
  <w:style w:type="character" w:customStyle="1" w:styleId="LS-KopfzeileGeradeHochformatLinksZchn">
    <w:name w:val="LS-Kopfzeile Gerade Hochformat (Links) Zchn"/>
    <w:basedOn w:val="Absatz-Standardschriftart"/>
    <w:link w:val="LS-KopfzeileGeradeHochformatLinks"/>
    <w:rsid w:val="00F131AC"/>
    <w:rPr>
      <w:rFonts w:asciiTheme="minorHAnsi" w:eastAsia="Times New Roman" w:hAnsiTheme="minorHAnsi" w:cs="Times New Roman"/>
      <w:color w:val="A6A6A6" w:themeColor="background1" w:themeShade="A6"/>
      <w:szCs w:val="20"/>
      <w:lang w:eastAsia="de-DE"/>
    </w:rPr>
  </w:style>
  <w:style w:type="character" w:styleId="Hyperlink">
    <w:name w:val="Hyperlink"/>
    <w:basedOn w:val="Absatz-Standardschriftart"/>
    <w:uiPriority w:val="99"/>
    <w:rsid w:val="00E82045"/>
    <w:rPr>
      <w:color w:val="0000FF" w:themeColor="hyperlink"/>
      <w:u w:val="single"/>
    </w:rPr>
  </w:style>
  <w:style w:type="paragraph" w:customStyle="1" w:styleId="Formular1">
    <w:name w:val="Formular 1"/>
    <w:basedOn w:val="Standard"/>
    <w:rsid w:val="005D5E6F"/>
    <w:pPr>
      <w:spacing w:before="120" w:after="120"/>
    </w:pPr>
    <w:rPr>
      <w:rFonts w:asciiTheme="minorHAnsi" w:eastAsia="Times New Roman" w:hAnsiTheme="minorHAnsi" w:cs="Times New Roman"/>
      <w:color w:val="000000" w:themeColor="text1"/>
      <w:szCs w:val="20"/>
    </w:rPr>
  </w:style>
  <w:style w:type="paragraph" w:customStyle="1" w:styleId="Formular2">
    <w:name w:val="Formular 2"/>
    <w:basedOn w:val="Standard"/>
    <w:rsid w:val="005D5E6F"/>
    <w:pPr>
      <w:spacing w:before="120"/>
    </w:pPr>
    <w:rPr>
      <w:rFonts w:asciiTheme="minorHAnsi" w:eastAsia="Times New Roman" w:hAnsiTheme="minorHAnsi" w:cs="Times New Roman"/>
      <w:color w:val="000000" w:themeColor="text1"/>
      <w:szCs w:val="20"/>
    </w:rPr>
  </w:style>
  <w:style w:type="paragraph" w:styleId="berarbeitung">
    <w:name w:val="Revision"/>
    <w:hidden/>
    <w:uiPriority w:val="99"/>
    <w:semiHidden/>
    <w:rsid w:val="00A30ED0"/>
    <w:pPr>
      <w:spacing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807ED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F32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arningapps.org/2881877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earningapps.org/193179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apps.org/display?v=poq9kurhk1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\AppData\Local\Temp\UE_Beschreibung_mit%20LS-Log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92035-B4F3-4A79-87F4-D0D8F777D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UE_Beschreibung_mit LS-Logo</Template>
  <TotalTime>0</TotalTime>
  <Pages>4</Pages>
  <Words>687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Schuh</dc:creator>
  <cp:lastModifiedBy>Sabine Schuh</cp:lastModifiedBy>
  <cp:revision>23</cp:revision>
  <dcterms:created xsi:type="dcterms:W3CDTF">2023-02-17T09:21:00Z</dcterms:created>
  <dcterms:modified xsi:type="dcterms:W3CDTF">2023-03-03T17:17:00Z</dcterms:modified>
</cp:coreProperties>
</file>