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D79FC" w:rsidRPr="00921691" w:rsidRDefault="006D79FC" w:rsidP="006D79FC">
      <w:pPr>
        <w:tabs>
          <w:tab w:val="left" w:pos="426"/>
          <w:tab w:val="left" w:pos="10204"/>
        </w:tabs>
        <w:jc w:val="both"/>
        <w:rPr>
          <w:rFonts w:ascii="Calibri" w:hAnsi="Calibri" w:cs="Arial"/>
        </w:rPr>
      </w:pPr>
      <w:r w:rsidRPr="00921691">
        <w:rPr>
          <w:rFonts w:ascii="Calibri" w:hAnsi="Calibri" w:cs="Arial"/>
          <w:b/>
          <w:bCs/>
        </w:rPr>
        <w:t>Ablaufsteuerung  „</w:t>
      </w:r>
      <w:r>
        <w:rPr>
          <w:rFonts w:ascii="Calibri" w:hAnsi="Calibri" w:cs="Arial"/>
          <w:b/>
          <w:bCs/>
        </w:rPr>
        <w:t>Hubeinrichtung</w:t>
      </w:r>
      <w:r w:rsidRPr="00921691">
        <w:rPr>
          <w:rFonts w:ascii="Calibri" w:hAnsi="Calibri" w:cs="Arial"/>
          <w:b/>
          <w:bCs/>
        </w:rPr>
        <w:t>“</w:t>
      </w:r>
    </w:p>
    <w:p w:rsidR="006D79FC" w:rsidRDefault="006D79FC" w:rsidP="006D79FC">
      <w:pPr>
        <w:tabs>
          <w:tab w:val="left" w:pos="426"/>
          <w:tab w:val="left" w:pos="10204"/>
        </w:tabs>
        <w:jc w:val="both"/>
        <w:rPr>
          <w:rFonts w:ascii="Calibri" w:hAnsi="Calibri" w:cs="Arial"/>
        </w:rPr>
      </w:pPr>
    </w:p>
    <w:p w:rsidR="006D79FC" w:rsidRPr="00921691" w:rsidRDefault="006D79FC" w:rsidP="006D79FC">
      <w:pPr>
        <w:tabs>
          <w:tab w:val="left" w:pos="426"/>
          <w:tab w:val="left" w:pos="10204"/>
        </w:tabs>
        <w:jc w:val="both"/>
        <w:rPr>
          <w:rFonts w:ascii="Calibri" w:hAnsi="Calibri" w:cs="Arial"/>
        </w:rPr>
      </w:pPr>
      <w:r w:rsidRPr="00921691">
        <w:rPr>
          <w:rFonts w:ascii="Calibri" w:hAnsi="Calibri" w:cs="Arial"/>
          <w:noProof/>
        </w:rPr>
        <mc:AlternateContent>
          <mc:Choice Requires="wps">
            <w:drawing>
              <wp:anchor distT="0" distB="0" distL="114300" distR="114300" simplePos="0" relativeHeight="251660288" behindDoc="0" locked="0" layoutInCell="1" allowOverlap="1" wp14:anchorId="009D3F5F" wp14:editId="2B94CD5F">
                <wp:simplePos x="0" y="0"/>
                <wp:positionH relativeFrom="column">
                  <wp:posOffset>95250</wp:posOffset>
                </wp:positionH>
                <wp:positionV relativeFrom="paragraph">
                  <wp:posOffset>0</wp:posOffset>
                </wp:positionV>
                <wp:extent cx="6183630" cy="2515870"/>
                <wp:effectExtent l="0" t="0" r="0" b="0"/>
                <wp:wrapNone/>
                <wp:docPr id="3080" name="Textfeld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3630" cy="2515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D79FC" w:rsidRPr="00C4155F" w:rsidRDefault="006D79FC" w:rsidP="00C4155F">
                            <w:pPr>
                              <w:pStyle w:val="StandardWeb"/>
                              <w:spacing w:before="0" w:beforeAutospacing="0" w:after="0" w:afterAutospacing="0"/>
                              <w:jc w:val="both"/>
                              <w:textAlignment w:val="baseline"/>
                              <w:rPr>
                                <w:rFonts w:asciiTheme="minorHAnsi" w:hAnsiTheme="minorHAnsi" w:cs="Arial"/>
                                <w:b/>
                                <w:bCs/>
                                <w:color w:val="000000"/>
                                <w:kern w:val="24"/>
                                <w:sz w:val="28"/>
                                <w:szCs w:val="28"/>
                                <w:u w:val="single"/>
                              </w:rPr>
                            </w:pPr>
                            <w:r w:rsidRPr="00C4155F">
                              <w:rPr>
                                <w:rFonts w:asciiTheme="minorHAnsi" w:hAnsiTheme="minorHAnsi" w:cs="Arial"/>
                                <w:b/>
                                <w:bCs/>
                                <w:color w:val="000000"/>
                                <w:kern w:val="24"/>
                                <w:sz w:val="28"/>
                                <w:szCs w:val="28"/>
                                <w:u w:val="single"/>
                              </w:rPr>
                              <w:t>Hintergrund</w:t>
                            </w:r>
                          </w:p>
                          <w:p w:rsidR="006D79FC" w:rsidRPr="00C4155F" w:rsidRDefault="006D79FC" w:rsidP="00C4155F">
                            <w:pPr>
                              <w:pStyle w:val="StandardWeb"/>
                              <w:spacing w:before="0" w:beforeAutospacing="0" w:after="0" w:afterAutospacing="0"/>
                              <w:jc w:val="both"/>
                              <w:textAlignment w:val="baseline"/>
                              <w:rPr>
                                <w:rFonts w:asciiTheme="minorHAnsi" w:hAnsiTheme="minorHAnsi"/>
                              </w:rPr>
                            </w:pPr>
                          </w:p>
                          <w:p w:rsidR="006D79FC" w:rsidRPr="00C4155F" w:rsidRDefault="006D79FC" w:rsidP="00C4155F">
                            <w:pPr>
                              <w:pStyle w:val="StandardWeb"/>
                              <w:spacing w:before="0" w:beforeAutospacing="0" w:after="0" w:afterAutospacing="0"/>
                              <w:jc w:val="both"/>
                              <w:textAlignment w:val="baseline"/>
                              <w:rPr>
                                <w:rFonts w:asciiTheme="minorHAnsi" w:hAnsiTheme="minorHAnsi"/>
                              </w:rPr>
                            </w:pPr>
                            <w:r w:rsidRPr="00C4155F">
                              <w:rPr>
                                <w:rFonts w:asciiTheme="minorHAnsi" w:hAnsiTheme="minorHAnsi" w:cs="Arial"/>
                                <w:color w:val="000000"/>
                                <w:kern w:val="24"/>
                                <w:sz w:val="28"/>
                                <w:szCs w:val="28"/>
                              </w:rPr>
                              <w:t xml:space="preserve">Ihre Firma bekommt den Auftrag, eine elektropneumatische Steuerung für eine Hubeinrichtung zu entwerfen. Es sollen Pakete von einer Rollenbahn (siehe Bild unten) angehoben und auf eine höher Gelegene befördert werden, um sie von dort aus weitertransportieren zu können.  </w:t>
                            </w:r>
                          </w:p>
                          <w:p w:rsidR="006D79FC" w:rsidRPr="00C4155F" w:rsidRDefault="006D79FC" w:rsidP="00C4155F">
                            <w:pPr>
                              <w:pStyle w:val="StandardWeb"/>
                              <w:spacing w:before="0" w:beforeAutospacing="0" w:after="0" w:afterAutospacing="0"/>
                              <w:jc w:val="both"/>
                              <w:textAlignment w:val="baseline"/>
                              <w:rPr>
                                <w:rFonts w:asciiTheme="minorHAnsi" w:hAnsiTheme="minorHAnsi" w:cs="Arial"/>
                                <w:color w:val="000000"/>
                                <w:kern w:val="24"/>
                                <w:sz w:val="28"/>
                                <w:szCs w:val="28"/>
                              </w:rPr>
                            </w:pPr>
                            <w:r w:rsidRPr="00C4155F">
                              <w:rPr>
                                <w:rFonts w:asciiTheme="minorHAnsi" w:hAnsiTheme="minorHAnsi" w:cs="Arial"/>
                                <w:color w:val="000000"/>
                                <w:kern w:val="24"/>
                                <w:sz w:val="28"/>
                                <w:szCs w:val="28"/>
                              </w:rPr>
                              <w:t>Die Steuerung soll in Anbetracht der großen Stückzahlen so gestaltet werden, dass nach erfolgter  Betätigung eines Startschalters die Hub- und Verschiebebewegung nacheinander ablaufen und die gesamte Einrichtung anschließend in ihre Ausgangsstellungen zurückkehrt.</w:t>
                            </w:r>
                          </w:p>
                          <w:p w:rsidR="006D79FC" w:rsidRPr="00C4155F" w:rsidRDefault="006D79FC" w:rsidP="00C4155F">
                            <w:pPr>
                              <w:pStyle w:val="StandardWeb"/>
                              <w:spacing w:before="0" w:beforeAutospacing="0" w:after="0" w:afterAutospacing="0"/>
                              <w:jc w:val="both"/>
                              <w:textAlignment w:val="baseline"/>
                              <w:rPr>
                                <w:rFonts w:asciiTheme="minorHAnsi" w:hAnsiTheme="minorHAnsi" w:cs="Arial"/>
                                <w:color w:val="000000"/>
                                <w:kern w:val="24"/>
                                <w:sz w:val="28"/>
                                <w:szCs w:val="28"/>
                              </w:rPr>
                            </w:pPr>
                          </w:p>
                          <w:p w:rsidR="006D79FC" w:rsidRPr="00C4155F" w:rsidRDefault="006D79FC" w:rsidP="00C4155F">
                            <w:pPr>
                              <w:pStyle w:val="StandardWeb"/>
                              <w:spacing w:before="0" w:beforeAutospacing="0" w:after="0" w:afterAutospacing="0"/>
                              <w:jc w:val="both"/>
                              <w:textAlignment w:val="baseline"/>
                              <w:rPr>
                                <w:rFonts w:asciiTheme="minorHAnsi" w:hAnsiTheme="minorHAnsi"/>
                                <w:b/>
                                <w:u w:val="single"/>
                              </w:rPr>
                            </w:pPr>
                            <w:r w:rsidRPr="00C4155F">
                              <w:rPr>
                                <w:rFonts w:asciiTheme="minorHAnsi" w:hAnsiTheme="minorHAnsi" w:cs="Arial"/>
                                <w:b/>
                                <w:color w:val="000000"/>
                                <w:kern w:val="24"/>
                                <w:sz w:val="28"/>
                                <w:szCs w:val="28"/>
                                <w:u w:val="single"/>
                              </w:rPr>
                              <w:t>Lageplan:</w:t>
                            </w:r>
                          </w:p>
                        </w:txbxContent>
                      </wps:txbx>
                      <wps:bodyPr>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61" o:spid="_x0000_s1026" type="#_x0000_t202" style="position:absolute;left:0;text-align:left;margin-left:7.5pt;margin-top:0;width:486.9pt;height:198.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" filled="f" stroked="f">
                <v:textbox style="mso-fit-shape-to-text:t">
                  <w:txbxContent>
                    <w:p w:rsidR="006D79FC" w:rsidRPr="00C4155F" w:rsidRDefault="006D79FC" w:rsidP="00C4155F">
                      <w:pPr>
                        <w:pStyle w:val="StandardWeb"/>
                        <w:spacing w:before="0" w:beforeAutospacing="0" w:after="0" w:afterAutospacing="0"/>
                        <w:jc w:val="both"/>
                        <w:textAlignment w:val="baseline"/>
                        <w:rPr>
                          <w:rFonts w:asciiTheme="minorHAnsi" w:hAnsiTheme="minorHAnsi" w:cs="Arial"/>
                          <w:b/>
                          <w:bCs/>
                          <w:color w:val="000000"/>
                          <w:kern w:val="24"/>
                          <w:sz w:val="28"/>
                          <w:szCs w:val="28"/>
                          <w:u w:val="single"/>
                        </w:rPr>
                      </w:pPr>
                      <w:r w:rsidRPr="00C4155F">
                        <w:rPr>
                          <w:rFonts w:asciiTheme="minorHAnsi" w:hAnsiTheme="minorHAnsi" w:cs="Arial"/>
                          <w:b/>
                          <w:bCs/>
                          <w:color w:val="000000"/>
                          <w:kern w:val="24"/>
                          <w:sz w:val="28"/>
                          <w:szCs w:val="28"/>
                          <w:u w:val="single"/>
                        </w:rPr>
                        <w:t>Hintergrund</w:t>
                      </w:r>
                    </w:p>
                    <w:p w:rsidR="006D79FC" w:rsidRPr="00C4155F" w:rsidRDefault="006D79FC" w:rsidP="00C4155F">
                      <w:pPr>
                        <w:pStyle w:val="StandardWeb"/>
                        <w:spacing w:before="0" w:beforeAutospacing="0" w:after="0" w:afterAutospacing="0"/>
                        <w:jc w:val="both"/>
                        <w:textAlignment w:val="baseline"/>
                        <w:rPr>
                          <w:rFonts w:asciiTheme="minorHAnsi" w:hAnsiTheme="minorHAnsi"/>
                        </w:rPr>
                      </w:pPr>
                    </w:p>
                    <w:p w:rsidR="006D79FC" w:rsidRPr="00C4155F" w:rsidRDefault="006D79FC" w:rsidP="00C4155F">
                      <w:pPr>
                        <w:pStyle w:val="StandardWeb"/>
                        <w:spacing w:before="0" w:beforeAutospacing="0" w:after="0" w:afterAutospacing="0"/>
                        <w:jc w:val="both"/>
                        <w:textAlignment w:val="baseline"/>
                        <w:rPr>
                          <w:rFonts w:asciiTheme="minorHAnsi" w:hAnsiTheme="minorHAnsi"/>
                        </w:rPr>
                      </w:pPr>
                      <w:r w:rsidRPr="00C4155F">
                        <w:rPr>
                          <w:rFonts w:asciiTheme="minorHAnsi" w:hAnsiTheme="minorHAnsi" w:cs="Arial"/>
                          <w:color w:val="000000"/>
                          <w:kern w:val="24"/>
                          <w:sz w:val="28"/>
                          <w:szCs w:val="28"/>
                        </w:rPr>
                        <w:t>Ihre Firma bekommt den Auftrag, eine elektropneumatische Steuerung für eine Hubeinrichtung zu entwerfen. Es sollen Pakete von einer Rollenbahn (siehe Bild unten) angehoben und auf eine höher Gelegene befördert werden, um sie von dort aus weit</w:t>
                      </w:r>
                      <w:bookmarkStart w:id="1" w:name="_GoBack"/>
                      <w:bookmarkEnd w:id="1"/>
                      <w:r w:rsidRPr="00C4155F">
                        <w:rPr>
                          <w:rFonts w:asciiTheme="minorHAnsi" w:hAnsiTheme="minorHAnsi" w:cs="Arial"/>
                          <w:color w:val="000000"/>
                          <w:kern w:val="24"/>
                          <w:sz w:val="28"/>
                          <w:szCs w:val="28"/>
                        </w:rPr>
                        <w:t xml:space="preserve">ertransportieren zu können.  </w:t>
                      </w:r>
                    </w:p>
                    <w:p w:rsidR="006D79FC" w:rsidRPr="00C4155F" w:rsidRDefault="006D79FC" w:rsidP="00C4155F">
                      <w:pPr>
                        <w:pStyle w:val="StandardWeb"/>
                        <w:spacing w:before="0" w:beforeAutospacing="0" w:after="0" w:afterAutospacing="0"/>
                        <w:jc w:val="both"/>
                        <w:textAlignment w:val="baseline"/>
                        <w:rPr>
                          <w:rFonts w:asciiTheme="minorHAnsi" w:hAnsiTheme="minorHAnsi" w:cs="Arial"/>
                          <w:color w:val="000000"/>
                          <w:kern w:val="24"/>
                          <w:sz w:val="28"/>
                          <w:szCs w:val="28"/>
                        </w:rPr>
                      </w:pPr>
                      <w:r w:rsidRPr="00C4155F">
                        <w:rPr>
                          <w:rFonts w:asciiTheme="minorHAnsi" w:hAnsiTheme="minorHAnsi" w:cs="Arial"/>
                          <w:color w:val="000000"/>
                          <w:kern w:val="24"/>
                          <w:sz w:val="28"/>
                          <w:szCs w:val="28"/>
                        </w:rPr>
                        <w:t>Die Steuerung soll in Anbetracht der großen Stückzahlen so gestaltet werden, dass nach erfolgter  Betätigung eines Startschalters die Hub- und Verschiebebewegung nacheinander ablaufen und die gesamte Einrichtung anschließend in ihre Ausgangsstellungen zurückkehrt.</w:t>
                      </w:r>
                    </w:p>
                    <w:p w:rsidR="006D79FC" w:rsidRPr="00C4155F" w:rsidRDefault="006D79FC" w:rsidP="00C4155F">
                      <w:pPr>
                        <w:pStyle w:val="StandardWeb"/>
                        <w:spacing w:before="0" w:beforeAutospacing="0" w:after="0" w:afterAutospacing="0"/>
                        <w:jc w:val="both"/>
                        <w:textAlignment w:val="baseline"/>
                        <w:rPr>
                          <w:rFonts w:asciiTheme="minorHAnsi" w:hAnsiTheme="minorHAnsi" w:cs="Arial"/>
                          <w:color w:val="000000"/>
                          <w:kern w:val="24"/>
                          <w:sz w:val="28"/>
                          <w:szCs w:val="28"/>
                        </w:rPr>
                      </w:pPr>
                    </w:p>
                    <w:p w:rsidR="006D79FC" w:rsidRPr="00C4155F" w:rsidRDefault="006D79FC" w:rsidP="00C4155F">
                      <w:pPr>
                        <w:pStyle w:val="StandardWeb"/>
                        <w:spacing w:before="0" w:beforeAutospacing="0" w:after="0" w:afterAutospacing="0"/>
                        <w:jc w:val="both"/>
                        <w:textAlignment w:val="baseline"/>
                        <w:rPr>
                          <w:rFonts w:asciiTheme="minorHAnsi" w:hAnsiTheme="minorHAnsi"/>
                          <w:b/>
                          <w:u w:val="single"/>
                        </w:rPr>
                      </w:pPr>
                      <w:r w:rsidRPr="00C4155F">
                        <w:rPr>
                          <w:rFonts w:asciiTheme="minorHAnsi" w:hAnsiTheme="minorHAnsi" w:cs="Arial"/>
                          <w:b/>
                          <w:color w:val="000000"/>
                          <w:kern w:val="24"/>
                          <w:sz w:val="28"/>
                          <w:szCs w:val="28"/>
                          <w:u w:val="single"/>
                        </w:rPr>
                        <w:t>Lageplan:</w:t>
                      </w:r>
                    </w:p>
                  </w:txbxContent>
                </v:textbox>
              </v:shape>
            </w:pict>
          </mc:Fallback>
        </mc:AlternateContent>
      </w:r>
    </w:p>
    <w:p w:rsidR="006D79FC" w:rsidRPr="00034A32" w:rsidRDefault="006D79FC" w:rsidP="006D79FC">
      <w:pPr>
        <w:tabs>
          <w:tab w:val="left" w:pos="426"/>
          <w:tab w:val="left" w:pos="10204"/>
        </w:tabs>
        <w:jc w:val="both"/>
        <w:rPr>
          <w:rFonts w:ascii="Calibri" w:hAnsi="Calibri" w:cs="Arial"/>
        </w:rPr>
      </w:pPr>
    </w:p>
    <w:p w:rsidR="006D79FC" w:rsidRPr="00034A32" w:rsidRDefault="006D79FC" w:rsidP="006D79FC">
      <w:pPr>
        <w:tabs>
          <w:tab w:val="left" w:pos="426"/>
          <w:tab w:val="left" w:pos="10204"/>
        </w:tabs>
        <w:jc w:val="both"/>
        <w:rPr>
          <w:rFonts w:ascii="Calibri" w:hAnsi="Calibri" w:cs="Arial"/>
        </w:rPr>
      </w:pPr>
    </w:p>
    <w:p w:rsidR="006D79FC" w:rsidRPr="00034A32" w:rsidRDefault="006D79FC" w:rsidP="006D79FC">
      <w:pPr>
        <w:tabs>
          <w:tab w:val="left" w:pos="426"/>
          <w:tab w:val="left" w:pos="10204"/>
        </w:tabs>
        <w:jc w:val="both"/>
        <w:rPr>
          <w:rFonts w:ascii="Calibri" w:hAnsi="Calibri" w:cs="Arial"/>
        </w:rPr>
      </w:pPr>
    </w:p>
    <w:p w:rsidR="006D79FC" w:rsidRPr="00034A32" w:rsidRDefault="006D79FC" w:rsidP="006D79FC">
      <w:pPr>
        <w:tabs>
          <w:tab w:val="left" w:pos="426"/>
          <w:tab w:val="left" w:pos="10204"/>
        </w:tabs>
        <w:jc w:val="both"/>
        <w:rPr>
          <w:rFonts w:ascii="Calibri" w:hAnsi="Calibri" w:cs="Arial"/>
        </w:rPr>
      </w:pPr>
    </w:p>
    <w:p w:rsidR="006D79FC" w:rsidRPr="00034A32" w:rsidRDefault="006D79FC" w:rsidP="006D79FC">
      <w:pPr>
        <w:tabs>
          <w:tab w:val="left" w:pos="426"/>
          <w:tab w:val="left" w:pos="10204"/>
        </w:tabs>
        <w:jc w:val="both"/>
        <w:rPr>
          <w:rFonts w:ascii="Calibri" w:hAnsi="Calibri" w:cs="Arial"/>
        </w:rPr>
      </w:pPr>
    </w:p>
    <w:p w:rsidR="006D79FC" w:rsidRPr="00034A32" w:rsidRDefault="006D79FC" w:rsidP="006D79FC">
      <w:pPr>
        <w:tabs>
          <w:tab w:val="left" w:pos="426"/>
          <w:tab w:val="left" w:pos="10204"/>
        </w:tabs>
        <w:jc w:val="both"/>
        <w:rPr>
          <w:rFonts w:ascii="Calibri" w:hAnsi="Calibri" w:cs="Arial"/>
        </w:rPr>
      </w:pPr>
    </w:p>
    <w:p w:rsidR="006D79FC" w:rsidRPr="00034A32" w:rsidRDefault="006D79FC" w:rsidP="006D79FC">
      <w:pPr>
        <w:tabs>
          <w:tab w:val="left" w:pos="426"/>
          <w:tab w:val="left" w:pos="10204"/>
        </w:tabs>
        <w:jc w:val="both"/>
        <w:rPr>
          <w:rFonts w:ascii="Calibri" w:hAnsi="Calibri" w:cs="Arial"/>
        </w:rPr>
      </w:pPr>
    </w:p>
    <w:p w:rsidR="006D79FC" w:rsidRPr="00034A32" w:rsidRDefault="006D79FC" w:rsidP="006D79FC">
      <w:pPr>
        <w:tabs>
          <w:tab w:val="left" w:pos="426"/>
          <w:tab w:val="left" w:pos="10204"/>
        </w:tabs>
        <w:jc w:val="both"/>
        <w:rPr>
          <w:rFonts w:ascii="Calibri" w:hAnsi="Calibri" w:cs="Arial"/>
        </w:rPr>
      </w:pPr>
    </w:p>
    <w:p w:rsidR="006D79FC" w:rsidRDefault="006D79FC" w:rsidP="006D79FC">
      <w:pPr>
        <w:tabs>
          <w:tab w:val="left" w:pos="426"/>
          <w:tab w:val="left" w:pos="10204"/>
        </w:tabs>
        <w:jc w:val="both"/>
        <w:rPr>
          <w:rFonts w:ascii="Calibri" w:hAnsi="Calibri" w:cs="Arial"/>
        </w:rPr>
      </w:pPr>
    </w:p>
    <w:p w:rsidR="006D79FC" w:rsidRDefault="006D79FC" w:rsidP="006D79FC">
      <w:pPr>
        <w:tabs>
          <w:tab w:val="left" w:pos="426"/>
          <w:tab w:val="left" w:pos="10204"/>
        </w:tabs>
        <w:jc w:val="both"/>
        <w:rPr>
          <w:rFonts w:ascii="Calibri" w:hAnsi="Calibri" w:cs="Arial"/>
        </w:rPr>
      </w:pPr>
    </w:p>
    <w:p w:rsidR="006D79FC" w:rsidRDefault="006D79FC" w:rsidP="006D79FC">
      <w:pPr>
        <w:tabs>
          <w:tab w:val="left" w:pos="426"/>
          <w:tab w:val="left" w:pos="10204"/>
        </w:tabs>
        <w:jc w:val="both"/>
        <w:rPr>
          <w:rFonts w:ascii="Calibri" w:hAnsi="Calibri" w:cs="Arial"/>
        </w:rPr>
      </w:pPr>
    </w:p>
    <w:p w:rsidR="006D79FC" w:rsidRDefault="006D79FC" w:rsidP="006D79FC">
      <w:pPr>
        <w:tabs>
          <w:tab w:val="left" w:pos="426"/>
          <w:tab w:val="left" w:pos="10204"/>
        </w:tabs>
        <w:jc w:val="both"/>
        <w:rPr>
          <w:rFonts w:ascii="Calibri" w:hAnsi="Calibri" w:cs="Arial"/>
        </w:rPr>
      </w:pPr>
    </w:p>
    <w:p w:rsidR="006D79FC" w:rsidRPr="00034A32" w:rsidRDefault="006D79FC" w:rsidP="006D79FC">
      <w:pPr>
        <w:tabs>
          <w:tab w:val="left" w:pos="426"/>
          <w:tab w:val="left" w:pos="10204"/>
        </w:tabs>
        <w:jc w:val="both"/>
        <w:rPr>
          <w:rFonts w:ascii="Calibri" w:hAnsi="Calibri" w:cs="Arial"/>
        </w:rPr>
      </w:pPr>
    </w:p>
    <w:p w:rsidR="006D79FC" w:rsidRDefault="006D79FC" w:rsidP="006D79FC">
      <w:pPr>
        <w:tabs>
          <w:tab w:val="left" w:pos="426"/>
          <w:tab w:val="left" w:pos="10204"/>
        </w:tabs>
        <w:jc w:val="center"/>
        <w:rPr>
          <w:noProof/>
        </w:rPr>
      </w:pPr>
    </w:p>
    <w:p w:rsidR="006D79FC" w:rsidRDefault="006D79FC" w:rsidP="006D79FC">
      <w:pPr>
        <w:tabs>
          <w:tab w:val="left" w:pos="426"/>
          <w:tab w:val="left" w:pos="10204"/>
        </w:tabs>
        <w:jc w:val="center"/>
        <w:rPr>
          <w:noProof/>
        </w:rPr>
      </w:pPr>
    </w:p>
    <w:p w:rsidR="006D79FC" w:rsidRDefault="006D79FC" w:rsidP="006D79FC">
      <w:pPr>
        <w:tabs>
          <w:tab w:val="left" w:pos="426"/>
          <w:tab w:val="left" w:pos="10204"/>
        </w:tabs>
        <w:jc w:val="center"/>
        <w:rPr>
          <w:noProof/>
        </w:rPr>
      </w:pPr>
    </w:p>
    <w:p w:rsidR="006D79FC" w:rsidRDefault="006D79FC" w:rsidP="006D79FC">
      <w:pPr>
        <w:tabs>
          <w:tab w:val="left" w:pos="426"/>
          <w:tab w:val="left" w:pos="10204"/>
        </w:tabs>
        <w:jc w:val="center"/>
        <w:rPr>
          <w:noProof/>
        </w:rPr>
      </w:pPr>
    </w:p>
    <w:p w:rsidR="006D79FC" w:rsidRPr="00034A32" w:rsidRDefault="003218AB" w:rsidP="006D79FC">
      <w:pPr>
        <w:tabs>
          <w:tab w:val="left" w:pos="426"/>
          <w:tab w:val="left" w:pos="10204"/>
        </w:tabs>
        <w:jc w:val="center"/>
        <w:rPr>
          <w:rFonts w:ascii="Calibri" w:hAnsi="Calibri" w:cs="Arial"/>
        </w:rPr>
      </w:pPr>
      <w:r>
        <w:rPr>
          <w:rFonts w:ascii="Calibri" w:hAnsi="Calibri" w:cs="Arial"/>
          <w:noProof/>
        </w:rPr>
        <w:drawing>
          <wp:inline distT="0" distB="0" distL="0" distR="0" wp14:anchorId="74E729E1" wp14:editId="633EA1BC">
            <wp:extent cx="3704400" cy="5000400"/>
            <wp:effectExtent l="0" t="0" r="0" b="0"/>
            <wp:docPr id="5" name="Grafik 5" descr="D:\Desktop\Individuelle Förderung\Unterricht IF -KM\Hubeinrichtung.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esktop\Individuelle Förderung\Unterricht IF -KM\Hubeinrichtung.t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04400" cy="5000400"/>
                    </a:xfrm>
                    <a:prstGeom prst="rect">
                      <a:avLst/>
                    </a:prstGeom>
                    <a:noFill/>
                    <a:ln>
                      <a:noFill/>
                    </a:ln>
                  </pic:spPr>
                </pic:pic>
              </a:graphicData>
            </a:graphic>
          </wp:inline>
        </w:drawing>
      </w:r>
    </w:p>
    <w:p w:rsidR="006D79FC" w:rsidRDefault="006D79FC" w:rsidP="006D79FC">
      <w:pPr>
        <w:tabs>
          <w:tab w:val="left" w:pos="426"/>
          <w:tab w:val="left" w:pos="10204"/>
        </w:tabs>
        <w:jc w:val="both"/>
        <w:rPr>
          <w:rFonts w:ascii="Calibri" w:hAnsi="Calibri" w:cs="Arial"/>
        </w:rPr>
      </w:pPr>
    </w:p>
    <w:p w:rsidR="003218AB" w:rsidRPr="00141963" w:rsidRDefault="003218AB" w:rsidP="003218AB">
      <w:pPr>
        <w:jc w:val="center"/>
        <w:rPr>
          <w:rFonts w:asciiTheme="minorHAnsi" w:hAnsiTheme="minorHAnsi" w:cs="Arial"/>
        </w:rPr>
      </w:pPr>
      <w:r w:rsidRPr="00141963">
        <w:rPr>
          <w:rFonts w:asciiTheme="minorHAnsi" w:hAnsiTheme="minorHAnsi" w:cs="Arial"/>
        </w:rPr>
        <w:t xml:space="preserve">Quelle Bild 1.: Europa Verlag (Hrsg.), Tabellenbuch </w:t>
      </w:r>
      <w:r>
        <w:rPr>
          <w:rFonts w:asciiTheme="minorHAnsi" w:hAnsiTheme="minorHAnsi" w:cs="Arial"/>
        </w:rPr>
        <w:t>Mechatronik, 6. Auflage 2010</w:t>
      </w:r>
    </w:p>
    <w:p w:rsidR="006D79FC" w:rsidRDefault="006D79FC" w:rsidP="006D79FC">
      <w:pPr>
        <w:tabs>
          <w:tab w:val="left" w:pos="426"/>
          <w:tab w:val="left" w:pos="10204"/>
        </w:tabs>
        <w:jc w:val="both"/>
        <w:rPr>
          <w:rFonts w:ascii="Calibri" w:hAnsi="Calibri" w:cs="Arial"/>
          <w:sz w:val="2"/>
          <w:szCs w:val="2"/>
        </w:rPr>
      </w:pPr>
    </w:p>
    <w:p w:rsidR="006D79FC" w:rsidRDefault="006D79FC" w:rsidP="006D79FC">
      <w:pPr>
        <w:tabs>
          <w:tab w:val="left" w:pos="426"/>
          <w:tab w:val="left" w:pos="10204"/>
        </w:tabs>
        <w:jc w:val="both"/>
        <w:rPr>
          <w:rFonts w:ascii="Calibri" w:hAnsi="Calibri" w:cs="Arial"/>
          <w:sz w:val="2"/>
          <w:szCs w:val="2"/>
        </w:rPr>
      </w:pPr>
    </w:p>
    <w:p w:rsidR="006D79FC" w:rsidRDefault="006D79FC" w:rsidP="006D79FC">
      <w:pPr>
        <w:tabs>
          <w:tab w:val="left" w:pos="426"/>
          <w:tab w:val="left" w:pos="10204"/>
        </w:tabs>
        <w:jc w:val="both"/>
        <w:rPr>
          <w:rFonts w:ascii="Calibri" w:hAnsi="Calibri" w:cs="Arial"/>
          <w:sz w:val="2"/>
          <w:szCs w:val="2"/>
        </w:rPr>
      </w:pPr>
    </w:p>
    <w:p w:rsidR="006D79FC" w:rsidRDefault="006D79FC" w:rsidP="006D79FC">
      <w:pPr>
        <w:tabs>
          <w:tab w:val="left" w:pos="426"/>
          <w:tab w:val="left" w:pos="10204"/>
        </w:tabs>
        <w:jc w:val="both"/>
        <w:rPr>
          <w:rFonts w:ascii="Calibri" w:hAnsi="Calibri" w:cs="Arial"/>
          <w:sz w:val="2"/>
          <w:szCs w:val="2"/>
        </w:rPr>
      </w:pPr>
    </w:p>
    <w:p w:rsidR="006D79FC" w:rsidRDefault="006D79FC" w:rsidP="006D79FC">
      <w:pPr>
        <w:tabs>
          <w:tab w:val="left" w:pos="426"/>
          <w:tab w:val="left" w:pos="10204"/>
        </w:tabs>
        <w:jc w:val="both"/>
        <w:rPr>
          <w:rFonts w:ascii="Calibri" w:hAnsi="Calibri" w:cs="Arial"/>
          <w:sz w:val="2"/>
          <w:szCs w:val="2"/>
        </w:rPr>
      </w:pPr>
    </w:p>
    <w:p w:rsidR="006D79FC" w:rsidRDefault="006D79FC" w:rsidP="006D79FC">
      <w:pPr>
        <w:tabs>
          <w:tab w:val="left" w:pos="426"/>
          <w:tab w:val="left" w:pos="10204"/>
        </w:tabs>
        <w:jc w:val="both"/>
        <w:rPr>
          <w:rFonts w:ascii="Calibri" w:hAnsi="Calibri" w:cs="Arial"/>
          <w:sz w:val="2"/>
          <w:szCs w:val="2"/>
        </w:rPr>
      </w:pPr>
    </w:p>
    <w:p w:rsidR="006D79FC" w:rsidRDefault="006D79FC" w:rsidP="006D79FC">
      <w:pPr>
        <w:tabs>
          <w:tab w:val="left" w:pos="426"/>
          <w:tab w:val="left" w:pos="10204"/>
        </w:tabs>
        <w:jc w:val="both"/>
        <w:rPr>
          <w:rFonts w:ascii="Calibri" w:hAnsi="Calibri" w:cs="Arial"/>
          <w:sz w:val="2"/>
          <w:szCs w:val="2"/>
        </w:rPr>
      </w:pPr>
    </w:p>
    <w:p w:rsidR="006D79FC" w:rsidRDefault="006D79FC" w:rsidP="006D79FC">
      <w:pPr>
        <w:tabs>
          <w:tab w:val="left" w:pos="426"/>
          <w:tab w:val="left" w:pos="10204"/>
        </w:tabs>
        <w:jc w:val="both"/>
        <w:rPr>
          <w:rFonts w:ascii="Calibri" w:hAnsi="Calibri" w:cs="Arial"/>
          <w:sz w:val="2"/>
          <w:szCs w:val="2"/>
        </w:rPr>
      </w:pPr>
    </w:p>
    <w:p w:rsidR="006D79FC" w:rsidRDefault="006D79FC" w:rsidP="006D79FC">
      <w:pPr>
        <w:tabs>
          <w:tab w:val="left" w:pos="426"/>
          <w:tab w:val="left" w:pos="10204"/>
        </w:tabs>
        <w:jc w:val="both"/>
        <w:rPr>
          <w:rFonts w:ascii="Calibri" w:hAnsi="Calibri" w:cs="Arial"/>
          <w:sz w:val="2"/>
          <w:szCs w:val="2"/>
        </w:rPr>
      </w:pPr>
    </w:p>
    <w:p w:rsidR="006D79FC" w:rsidRDefault="006D79FC" w:rsidP="006D79FC">
      <w:pPr>
        <w:tabs>
          <w:tab w:val="left" w:pos="426"/>
          <w:tab w:val="left" w:pos="10204"/>
        </w:tabs>
        <w:jc w:val="both"/>
        <w:rPr>
          <w:rFonts w:ascii="Calibri" w:hAnsi="Calibri" w:cs="Arial"/>
          <w:sz w:val="2"/>
          <w:szCs w:val="2"/>
        </w:rPr>
      </w:pPr>
    </w:p>
    <w:p w:rsidR="006D79FC" w:rsidRDefault="006D79FC" w:rsidP="006D79FC">
      <w:pPr>
        <w:tabs>
          <w:tab w:val="left" w:pos="426"/>
          <w:tab w:val="left" w:pos="10204"/>
        </w:tabs>
        <w:jc w:val="both"/>
        <w:rPr>
          <w:rFonts w:ascii="Calibri" w:hAnsi="Calibri" w:cs="Arial"/>
          <w:sz w:val="2"/>
          <w:szCs w:val="2"/>
        </w:rPr>
      </w:pPr>
    </w:p>
    <w:p w:rsidR="006D79FC" w:rsidRDefault="006D79FC" w:rsidP="006D79FC">
      <w:pPr>
        <w:tabs>
          <w:tab w:val="left" w:pos="426"/>
          <w:tab w:val="left" w:pos="10204"/>
        </w:tabs>
        <w:jc w:val="both"/>
        <w:rPr>
          <w:rFonts w:ascii="Calibri" w:hAnsi="Calibri" w:cs="Arial"/>
          <w:sz w:val="2"/>
          <w:szCs w:val="2"/>
        </w:rPr>
      </w:pPr>
    </w:p>
    <w:p w:rsidR="006D79FC" w:rsidRDefault="006D79FC" w:rsidP="006D79FC">
      <w:pPr>
        <w:tabs>
          <w:tab w:val="left" w:pos="426"/>
          <w:tab w:val="left" w:pos="10204"/>
        </w:tabs>
        <w:jc w:val="both"/>
        <w:rPr>
          <w:rFonts w:ascii="Calibri" w:hAnsi="Calibri" w:cs="Arial"/>
          <w:sz w:val="2"/>
          <w:szCs w:val="2"/>
        </w:rPr>
      </w:pPr>
    </w:p>
    <w:p w:rsidR="006D79FC" w:rsidRDefault="006D79FC" w:rsidP="006D79FC">
      <w:pPr>
        <w:tabs>
          <w:tab w:val="left" w:pos="426"/>
          <w:tab w:val="left" w:pos="10204"/>
        </w:tabs>
        <w:jc w:val="both"/>
        <w:rPr>
          <w:rFonts w:ascii="Calibri" w:hAnsi="Calibri" w:cs="Arial"/>
          <w:sz w:val="2"/>
          <w:szCs w:val="2"/>
        </w:rPr>
      </w:pPr>
    </w:p>
    <w:p w:rsidR="006D79FC" w:rsidRDefault="006D79FC" w:rsidP="006D79FC">
      <w:pPr>
        <w:tabs>
          <w:tab w:val="left" w:pos="426"/>
          <w:tab w:val="left" w:pos="10204"/>
        </w:tabs>
        <w:jc w:val="both"/>
        <w:rPr>
          <w:rFonts w:ascii="Calibri" w:hAnsi="Calibri" w:cs="Arial"/>
          <w:sz w:val="2"/>
          <w:szCs w:val="2"/>
        </w:rPr>
      </w:pPr>
    </w:p>
    <w:p w:rsidR="006D79FC" w:rsidRDefault="006D79FC" w:rsidP="006D79FC">
      <w:pPr>
        <w:tabs>
          <w:tab w:val="left" w:pos="426"/>
          <w:tab w:val="left" w:pos="10204"/>
        </w:tabs>
        <w:jc w:val="both"/>
        <w:rPr>
          <w:rFonts w:ascii="Calibri" w:hAnsi="Calibri" w:cs="Arial"/>
          <w:sz w:val="2"/>
          <w:szCs w:val="2"/>
        </w:rPr>
      </w:pPr>
    </w:p>
    <w:p w:rsidR="006D79FC" w:rsidRDefault="006D79FC" w:rsidP="006D79FC">
      <w:pPr>
        <w:tabs>
          <w:tab w:val="left" w:pos="426"/>
          <w:tab w:val="left" w:pos="10204"/>
        </w:tabs>
        <w:jc w:val="both"/>
        <w:rPr>
          <w:rFonts w:ascii="Calibri" w:hAnsi="Calibri" w:cs="Arial"/>
        </w:rPr>
      </w:pPr>
      <w:bookmarkStart w:id="0" w:name="_GoBack"/>
      <w:bookmarkEnd w:id="0"/>
    </w:p>
    <w:p w:rsidR="00756120" w:rsidRDefault="00756120" w:rsidP="006D79FC">
      <w:pPr>
        <w:tabs>
          <w:tab w:val="left" w:pos="426"/>
          <w:tab w:val="left" w:pos="10204"/>
        </w:tabs>
        <w:jc w:val="both"/>
        <w:rPr>
          <w:rFonts w:ascii="Calibri" w:hAnsi="Calibri" w:cs="Arial"/>
        </w:rPr>
      </w:pPr>
    </w:p>
    <w:p w:rsidR="006D79FC" w:rsidRPr="00B731E9" w:rsidRDefault="006D79FC" w:rsidP="006D79FC">
      <w:pPr>
        <w:spacing w:line="360" w:lineRule="auto"/>
        <w:rPr>
          <w:b/>
          <w:sz w:val="18"/>
          <w:u w:val="single"/>
        </w:rPr>
      </w:pPr>
    </w:p>
    <w:p w:rsidR="006D79FC" w:rsidRPr="00756120" w:rsidRDefault="006D79FC" w:rsidP="006D79FC">
      <w:pPr>
        <w:spacing w:line="360" w:lineRule="auto"/>
        <w:jc w:val="center"/>
        <w:rPr>
          <w:rFonts w:asciiTheme="minorHAnsi" w:hAnsiTheme="minorHAnsi"/>
          <w:b/>
          <w:sz w:val="36"/>
          <w:u w:val="single"/>
        </w:rPr>
      </w:pPr>
      <w:r w:rsidRPr="00756120">
        <w:rPr>
          <w:rFonts w:asciiTheme="minorHAnsi" w:hAnsiTheme="minorHAnsi"/>
          <w:b/>
          <w:sz w:val="32"/>
          <w:u w:val="single"/>
        </w:rPr>
        <w:lastRenderedPageBreak/>
        <w:t>Aufgabe 1</w:t>
      </w:r>
    </w:p>
    <w:p w:rsidR="006D79FC" w:rsidRPr="00C4155F" w:rsidRDefault="006D79FC" w:rsidP="00C4155F">
      <w:pPr>
        <w:spacing w:line="360" w:lineRule="auto"/>
        <w:jc w:val="both"/>
        <w:rPr>
          <w:rFonts w:asciiTheme="minorHAnsi" w:hAnsiTheme="minorHAnsi"/>
          <w:b/>
          <w:sz w:val="24"/>
          <w:u w:val="single"/>
        </w:rPr>
      </w:pPr>
      <w:r w:rsidRPr="00C4155F">
        <w:rPr>
          <w:rFonts w:asciiTheme="minorHAnsi" w:hAnsiTheme="minorHAnsi"/>
          <w:b/>
          <w:sz w:val="24"/>
          <w:u w:val="single"/>
        </w:rPr>
        <w:t>Aufgabenbeschreibung:</w:t>
      </w:r>
    </w:p>
    <w:p w:rsidR="006D79FC" w:rsidRPr="00C4155F" w:rsidRDefault="006D79FC" w:rsidP="00C4155F">
      <w:pPr>
        <w:spacing w:line="360" w:lineRule="auto"/>
        <w:jc w:val="both"/>
        <w:rPr>
          <w:rFonts w:asciiTheme="minorHAnsi" w:hAnsiTheme="minorHAnsi"/>
          <w:sz w:val="24"/>
        </w:rPr>
      </w:pPr>
      <w:r w:rsidRPr="00C4155F">
        <w:rPr>
          <w:rFonts w:asciiTheme="minorHAnsi" w:hAnsiTheme="minorHAnsi"/>
          <w:sz w:val="24"/>
        </w:rPr>
        <w:t>Die Pakete sollen durch einen Hubzylinder angehoben und anschließend durch den Verschiebezylinder auf eine Rollenbahn geschoben werden  (siehe Bild 1. Lageplan „Hubeinrichtung“). Durch Betätigen eines Hauptventils nach der Wartungseinheit und des Starttasters S1 fährt der Hubzylinder aus und hebt die Pakete an. Der Vorgang darf nur starten, wenn der Hubzylinder und der Vorschubzylinder in der linken Endlage (eingefahren sind). In der ausgefahrenen Endlage betätigt der Hubzylinder den Grenztaster 1B2. Dadurch fährt der Verschiebezylinder  aus. Er betätigt in der rechten Endlage den Grenztaster 2B2. Dadurch fährt der Hubzylinder wieder ein. Ist dieser eingefahren (Grenztaster 1B1), dann fährt auch der Vorschubzylinder wieder ein. Alle Fahrbewegungen sollen in der Geschwindigkeit einstellbar und relativ langsam erfolgen, damit die Werkstücke sicher bewegt werden.</w:t>
      </w:r>
    </w:p>
    <w:p w:rsidR="006D79FC" w:rsidRPr="00C4155F" w:rsidRDefault="006D79FC" w:rsidP="00C4155F">
      <w:pPr>
        <w:spacing w:line="360" w:lineRule="auto"/>
        <w:jc w:val="both"/>
        <w:rPr>
          <w:rFonts w:asciiTheme="minorHAnsi" w:hAnsiTheme="minorHAnsi"/>
          <w:b/>
          <w:sz w:val="24"/>
          <w:u w:val="single"/>
        </w:rPr>
      </w:pPr>
    </w:p>
    <w:p w:rsidR="006D79FC" w:rsidRPr="00C4155F" w:rsidRDefault="006D79FC" w:rsidP="00C4155F">
      <w:pPr>
        <w:spacing w:line="360" w:lineRule="auto"/>
        <w:jc w:val="both"/>
        <w:rPr>
          <w:rFonts w:asciiTheme="minorHAnsi" w:hAnsiTheme="minorHAnsi"/>
          <w:b/>
          <w:sz w:val="24"/>
          <w:u w:val="single"/>
        </w:rPr>
      </w:pPr>
      <w:r w:rsidRPr="00C4155F">
        <w:rPr>
          <w:rFonts w:asciiTheme="minorHAnsi" w:hAnsiTheme="minorHAnsi"/>
          <w:b/>
          <w:sz w:val="24"/>
          <w:u w:val="single"/>
        </w:rPr>
        <w:t>Auftrag:</w:t>
      </w:r>
    </w:p>
    <w:p w:rsidR="006D79FC" w:rsidRPr="00C4155F" w:rsidRDefault="006D79FC" w:rsidP="00C4155F">
      <w:pPr>
        <w:spacing w:line="360" w:lineRule="auto"/>
        <w:ind w:left="284" w:hanging="284"/>
        <w:jc w:val="both"/>
        <w:rPr>
          <w:rFonts w:asciiTheme="minorHAnsi" w:hAnsiTheme="minorHAnsi"/>
          <w:sz w:val="24"/>
        </w:rPr>
      </w:pPr>
      <w:r w:rsidRPr="00C4155F">
        <w:rPr>
          <w:rFonts w:asciiTheme="minorHAnsi" w:hAnsiTheme="minorHAnsi"/>
          <w:sz w:val="24"/>
        </w:rPr>
        <w:t>1. Erstellen Sie den Pneumatikplan und Stromlaufplan in FluidSim. Übernehmen Sie die Bezeichnungen aus dem Lageplan in Ihre Pläne. Eine entsprechende Unterstützung finden Sie auf  der nächsten Seite.</w:t>
      </w:r>
    </w:p>
    <w:p w:rsidR="006D79FC" w:rsidRPr="00C4155F" w:rsidRDefault="006D79FC" w:rsidP="00C4155F">
      <w:pPr>
        <w:tabs>
          <w:tab w:val="left" w:pos="6720"/>
        </w:tabs>
        <w:spacing w:line="360" w:lineRule="auto"/>
        <w:jc w:val="both"/>
        <w:rPr>
          <w:rFonts w:asciiTheme="minorHAnsi" w:hAnsiTheme="minorHAnsi"/>
          <w:sz w:val="24"/>
        </w:rPr>
      </w:pPr>
      <w:r w:rsidRPr="00C4155F">
        <w:rPr>
          <w:rFonts w:asciiTheme="minorHAnsi" w:hAnsiTheme="minorHAnsi"/>
          <w:sz w:val="24"/>
        </w:rPr>
        <w:t>2. Drucken Sie Ihre Pläne aus und heften diese in Ihrem Journal ein.</w:t>
      </w:r>
    </w:p>
    <w:p w:rsidR="006D79FC" w:rsidRPr="00C4155F" w:rsidRDefault="006D79FC" w:rsidP="00C4155F">
      <w:pPr>
        <w:spacing w:line="360" w:lineRule="auto"/>
        <w:jc w:val="both"/>
        <w:rPr>
          <w:rFonts w:asciiTheme="minorHAnsi" w:hAnsiTheme="minorHAnsi"/>
          <w:sz w:val="24"/>
        </w:rPr>
      </w:pPr>
    </w:p>
    <w:p w:rsidR="006D79FC" w:rsidRPr="00C4155F" w:rsidRDefault="006D79FC" w:rsidP="00C4155F">
      <w:pPr>
        <w:spacing w:line="360" w:lineRule="auto"/>
        <w:jc w:val="both"/>
        <w:rPr>
          <w:rFonts w:asciiTheme="minorHAnsi" w:hAnsiTheme="minorHAnsi"/>
          <w:b/>
          <w:sz w:val="24"/>
          <w:u w:val="single"/>
        </w:rPr>
      </w:pPr>
      <w:r w:rsidRPr="00C4155F">
        <w:rPr>
          <w:rFonts w:asciiTheme="minorHAnsi" w:hAnsiTheme="minorHAnsi"/>
          <w:b/>
          <w:sz w:val="24"/>
          <w:u w:val="single"/>
        </w:rPr>
        <w:t>Hinweise zur Ausführung:</w:t>
      </w:r>
    </w:p>
    <w:p w:rsidR="006D79FC" w:rsidRPr="00C4155F" w:rsidRDefault="006D79FC" w:rsidP="00C4155F">
      <w:pPr>
        <w:numPr>
          <w:ilvl w:val="0"/>
          <w:numId w:val="5"/>
        </w:numPr>
        <w:tabs>
          <w:tab w:val="clear" w:pos="720"/>
          <w:tab w:val="num" w:pos="284"/>
        </w:tabs>
        <w:suppressAutoHyphens/>
        <w:overflowPunct/>
        <w:autoSpaceDE/>
        <w:autoSpaceDN/>
        <w:adjustRightInd/>
        <w:spacing w:line="360" w:lineRule="auto"/>
        <w:ind w:hanging="720"/>
        <w:jc w:val="both"/>
        <w:textAlignment w:val="auto"/>
        <w:rPr>
          <w:rFonts w:asciiTheme="minorHAnsi" w:hAnsiTheme="minorHAnsi"/>
          <w:sz w:val="24"/>
        </w:rPr>
      </w:pPr>
      <w:r w:rsidRPr="00C4155F">
        <w:rPr>
          <w:rFonts w:asciiTheme="minorHAnsi" w:hAnsiTheme="minorHAnsi"/>
          <w:sz w:val="24"/>
        </w:rPr>
        <w:t xml:space="preserve">Die Grenztaster setzen Sie bei 0-10 mm und 90-100 mm </w:t>
      </w:r>
      <w:proofErr w:type="spellStart"/>
      <w:r w:rsidRPr="00C4155F">
        <w:rPr>
          <w:rFonts w:asciiTheme="minorHAnsi" w:hAnsiTheme="minorHAnsi"/>
          <w:sz w:val="24"/>
        </w:rPr>
        <w:t>Verfahrweg</w:t>
      </w:r>
      <w:proofErr w:type="spellEnd"/>
      <w:r w:rsidRPr="00C4155F">
        <w:rPr>
          <w:rFonts w:asciiTheme="minorHAnsi" w:hAnsiTheme="minorHAnsi"/>
          <w:sz w:val="24"/>
        </w:rPr>
        <w:t xml:space="preserve"> an die Zylinder.</w:t>
      </w:r>
    </w:p>
    <w:p w:rsidR="006D79FC" w:rsidRPr="00C4155F" w:rsidRDefault="006D79FC" w:rsidP="00C4155F">
      <w:pPr>
        <w:numPr>
          <w:ilvl w:val="0"/>
          <w:numId w:val="5"/>
        </w:numPr>
        <w:tabs>
          <w:tab w:val="clear" w:pos="720"/>
          <w:tab w:val="num" w:pos="284"/>
        </w:tabs>
        <w:suppressAutoHyphens/>
        <w:overflowPunct/>
        <w:autoSpaceDE/>
        <w:autoSpaceDN/>
        <w:adjustRightInd/>
        <w:spacing w:line="360" w:lineRule="auto"/>
        <w:ind w:left="284" w:hanging="284"/>
        <w:jc w:val="both"/>
        <w:textAlignment w:val="auto"/>
        <w:rPr>
          <w:rFonts w:asciiTheme="minorHAnsi" w:hAnsiTheme="minorHAnsi"/>
          <w:sz w:val="24"/>
        </w:rPr>
      </w:pPr>
      <w:r w:rsidRPr="00C4155F">
        <w:rPr>
          <w:rFonts w:asciiTheme="minorHAnsi" w:hAnsiTheme="minorHAnsi"/>
          <w:sz w:val="24"/>
        </w:rPr>
        <w:t>Über die Näherungsschalter (Reed-Kontakte) zur Prüfung der Endlagen soll nur der Steuerstrom für ein Relais geschaltet werden, kein Strom für einen Verbraucher, da dieser evtl. zu groß sein könnte. Die Ventilmagnete werden also über Relais angesteuert.</w:t>
      </w:r>
    </w:p>
    <w:p w:rsidR="006D79FC" w:rsidRPr="00C4155F" w:rsidRDefault="006D79FC" w:rsidP="00C4155F">
      <w:pPr>
        <w:numPr>
          <w:ilvl w:val="0"/>
          <w:numId w:val="5"/>
        </w:numPr>
        <w:tabs>
          <w:tab w:val="clear" w:pos="720"/>
          <w:tab w:val="num" w:pos="284"/>
        </w:tabs>
        <w:suppressAutoHyphens/>
        <w:overflowPunct/>
        <w:autoSpaceDE/>
        <w:autoSpaceDN/>
        <w:adjustRightInd/>
        <w:spacing w:line="360" w:lineRule="auto"/>
        <w:ind w:left="284" w:hanging="284"/>
        <w:jc w:val="both"/>
        <w:textAlignment w:val="auto"/>
        <w:rPr>
          <w:rFonts w:asciiTheme="minorHAnsi" w:hAnsiTheme="minorHAnsi"/>
          <w:sz w:val="24"/>
        </w:rPr>
      </w:pPr>
      <w:r w:rsidRPr="00C4155F">
        <w:rPr>
          <w:rFonts w:asciiTheme="minorHAnsi" w:hAnsiTheme="minorHAnsi"/>
          <w:sz w:val="24"/>
        </w:rPr>
        <w:t xml:space="preserve">In die Spannungsversorgung der Näherungsschalter sollen keine Schaltkontakte eingebaut werden, die im Normalbetrieb schalten. Somit liegt immer Spannung an den Näherungsschaltern und die LED zur Schaltkontrolle leuchtet dann bei geschaltetem Kontakt (Funktions- bzw. Positionskontrolle durch die Näherungsschalter). </w:t>
      </w:r>
    </w:p>
    <w:p w:rsidR="006D79FC" w:rsidRPr="00C4155F" w:rsidRDefault="006D79FC" w:rsidP="00C4155F">
      <w:pPr>
        <w:numPr>
          <w:ilvl w:val="0"/>
          <w:numId w:val="5"/>
        </w:numPr>
        <w:tabs>
          <w:tab w:val="clear" w:pos="720"/>
          <w:tab w:val="num" w:pos="284"/>
        </w:tabs>
        <w:suppressAutoHyphens/>
        <w:overflowPunct/>
        <w:autoSpaceDE/>
        <w:autoSpaceDN/>
        <w:adjustRightInd/>
        <w:spacing w:line="360" w:lineRule="auto"/>
        <w:ind w:left="284" w:hanging="284"/>
        <w:jc w:val="both"/>
        <w:textAlignment w:val="auto"/>
        <w:rPr>
          <w:rFonts w:asciiTheme="minorHAnsi" w:hAnsiTheme="minorHAnsi"/>
          <w:sz w:val="24"/>
        </w:rPr>
      </w:pPr>
      <w:r w:rsidRPr="00C4155F">
        <w:rPr>
          <w:rFonts w:asciiTheme="minorHAnsi" w:hAnsiTheme="minorHAnsi"/>
          <w:sz w:val="24"/>
        </w:rPr>
        <w:t xml:space="preserve">Achten Sie ebenfalls darauf, dass es </w:t>
      </w:r>
      <w:r w:rsidRPr="00C4155F">
        <w:rPr>
          <w:rFonts w:asciiTheme="minorHAnsi" w:hAnsiTheme="minorHAnsi"/>
          <w:sz w:val="24"/>
          <w:u w:val="single"/>
        </w:rPr>
        <w:t>keine</w:t>
      </w:r>
      <w:r w:rsidRPr="00C4155F">
        <w:rPr>
          <w:rFonts w:asciiTheme="minorHAnsi" w:hAnsiTheme="minorHAnsi"/>
          <w:sz w:val="24"/>
        </w:rPr>
        <w:t xml:space="preserve"> Signalüberschneidungen gibt (Magnet für Aus- und Einfahren gleichzeitig </w:t>
      </w:r>
      <w:proofErr w:type="spellStart"/>
      <w:r w:rsidRPr="00C4155F">
        <w:rPr>
          <w:rFonts w:asciiTheme="minorHAnsi" w:hAnsiTheme="minorHAnsi"/>
          <w:sz w:val="24"/>
        </w:rPr>
        <w:t>bestromt</w:t>
      </w:r>
      <w:proofErr w:type="spellEnd"/>
      <w:r w:rsidRPr="00C4155F">
        <w:rPr>
          <w:rFonts w:asciiTheme="minorHAnsi" w:hAnsiTheme="minorHAnsi"/>
          <w:sz w:val="24"/>
        </w:rPr>
        <w:t>)</w:t>
      </w:r>
    </w:p>
    <w:p w:rsidR="006D79FC" w:rsidRPr="00C4155F" w:rsidRDefault="006D79FC" w:rsidP="00C4155F">
      <w:pPr>
        <w:tabs>
          <w:tab w:val="left" w:pos="6720"/>
        </w:tabs>
        <w:spacing w:line="360" w:lineRule="auto"/>
        <w:jc w:val="both"/>
        <w:rPr>
          <w:rFonts w:asciiTheme="minorHAnsi" w:hAnsiTheme="minorHAnsi"/>
          <w:b/>
          <w:sz w:val="24"/>
          <w:u w:val="single"/>
        </w:rPr>
      </w:pPr>
    </w:p>
    <w:p w:rsidR="006D79FC" w:rsidRPr="00C4155F" w:rsidRDefault="006D79FC" w:rsidP="00C4155F">
      <w:pPr>
        <w:tabs>
          <w:tab w:val="left" w:pos="6720"/>
        </w:tabs>
        <w:spacing w:line="360" w:lineRule="auto"/>
        <w:jc w:val="both"/>
        <w:rPr>
          <w:rFonts w:asciiTheme="minorHAnsi" w:hAnsiTheme="minorHAnsi"/>
          <w:b/>
          <w:sz w:val="24"/>
          <w:u w:val="single"/>
        </w:rPr>
      </w:pPr>
    </w:p>
    <w:p w:rsidR="006D79FC" w:rsidRPr="00C4155F" w:rsidRDefault="006D79FC" w:rsidP="00C4155F">
      <w:pPr>
        <w:tabs>
          <w:tab w:val="left" w:pos="6720"/>
        </w:tabs>
        <w:spacing w:line="360" w:lineRule="auto"/>
        <w:jc w:val="both"/>
        <w:rPr>
          <w:rFonts w:asciiTheme="minorHAnsi" w:hAnsiTheme="minorHAnsi"/>
          <w:b/>
          <w:sz w:val="24"/>
          <w:u w:val="single"/>
        </w:rPr>
      </w:pPr>
    </w:p>
    <w:p w:rsidR="006D79FC" w:rsidRPr="00C4155F" w:rsidRDefault="006D79FC" w:rsidP="00C4155F">
      <w:pPr>
        <w:tabs>
          <w:tab w:val="left" w:pos="6720"/>
        </w:tabs>
        <w:spacing w:line="360" w:lineRule="auto"/>
        <w:jc w:val="both"/>
        <w:rPr>
          <w:rFonts w:asciiTheme="minorHAnsi" w:hAnsiTheme="minorHAnsi"/>
          <w:b/>
          <w:sz w:val="24"/>
          <w:u w:val="single"/>
        </w:rPr>
      </w:pPr>
    </w:p>
    <w:p w:rsidR="006D79FC" w:rsidRPr="00C4155F" w:rsidRDefault="006D79FC" w:rsidP="00C4155F">
      <w:pPr>
        <w:tabs>
          <w:tab w:val="left" w:pos="6720"/>
        </w:tabs>
        <w:spacing w:line="360" w:lineRule="auto"/>
        <w:jc w:val="both"/>
        <w:rPr>
          <w:rFonts w:asciiTheme="minorHAnsi" w:hAnsiTheme="minorHAnsi"/>
          <w:b/>
          <w:sz w:val="24"/>
          <w:u w:val="single"/>
        </w:rPr>
      </w:pPr>
    </w:p>
    <w:p w:rsidR="006D79FC" w:rsidRPr="00C4155F" w:rsidRDefault="006D79FC" w:rsidP="00C4155F">
      <w:pPr>
        <w:jc w:val="both"/>
        <w:rPr>
          <w:rFonts w:asciiTheme="minorHAnsi" w:hAnsiTheme="minorHAnsi"/>
          <w:b/>
          <w:sz w:val="24"/>
          <w:u w:val="single"/>
        </w:rPr>
      </w:pPr>
      <w:r w:rsidRPr="00C4155F">
        <w:rPr>
          <w:rFonts w:asciiTheme="minorHAnsi" w:hAnsiTheme="minorHAnsi"/>
          <w:b/>
          <w:sz w:val="24"/>
          <w:u w:val="single"/>
        </w:rPr>
        <w:lastRenderedPageBreak/>
        <w:t>Aufgabe 1:  Hubeinrichtung</w:t>
      </w:r>
    </w:p>
    <w:p w:rsidR="006D79FC" w:rsidRPr="00C4155F" w:rsidRDefault="006D79FC" w:rsidP="00C4155F">
      <w:pPr>
        <w:tabs>
          <w:tab w:val="left" w:pos="6720"/>
        </w:tabs>
        <w:spacing w:line="360" w:lineRule="auto"/>
        <w:jc w:val="both"/>
        <w:rPr>
          <w:rFonts w:asciiTheme="minorHAnsi" w:hAnsiTheme="minorHAnsi"/>
          <w:b/>
          <w:sz w:val="24"/>
          <w:u w:val="single"/>
        </w:rPr>
      </w:pPr>
    </w:p>
    <w:p w:rsidR="006D79FC" w:rsidRDefault="006D79FC" w:rsidP="006D79FC">
      <w:pPr>
        <w:tabs>
          <w:tab w:val="left" w:pos="6720"/>
        </w:tabs>
        <w:spacing w:line="360" w:lineRule="auto"/>
        <w:rPr>
          <w:b/>
          <w:sz w:val="24"/>
          <w:u w:val="single"/>
        </w:rPr>
      </w:pPr>
    </w:p>
    <w:p w:rsidR="006D79FC" w:rsidRDefault="006D79FC" w:rsidP="006D79FC">
      <w:pPr>
        <w:tabs>
          <w:tab w:val="left" w:pos="6720"/>
        </w:tabs>
        <w:spacing w:line="360" w:lineRule="auto"/>
        <w:jc w:val="center"/>
        <w:rPr>
          <w:b/>
          <w:sz w:val="24"/>
          <w:u w:val="single"/>
        </w:rPr>
      </w:pPr>
      <w:r w:rsidRPr="00BD2589">
        <w:rPr>
          <w:noProof/>
        </w:rPr>
        <w:drawing>
          <wp:inline distT="0" distB="0" distL="0" distR="0" wp14:anchorId="0EAB4910" wp14:editId="5C1EA914">
            <wp:extent cx="5970905" cy="6236970"/>
            <wp:effectExtent l="0" t="0" r="0" b="0"/>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70905" cy="6236970"/>
                    </a:xfrm>
                    <a:prstGeom prst="rect">
                      <a:avLst/>
                    </a:prstGeom>
                    <a:noFill/>
                    <a:ln>
                      <a:noFill/>
                    </a:ln>
                  </pic:spPr>
                </pic:pic>
              </a:graphicData>
            </a:graphic>
          </wp:inline>
        </w:drawing>
      </w:r>
    </w:p>
    <w:p w:rsidR="006D79FC" w:rsidRDefault="006D79FC" w:rsidP="006D79FC">
      <w:pPr>
        <w:tabs>
          <w:tab w:val="left" w:pos="6720"/>
        </w:tabs>
        <w:spacing w:line="360" w:lineRule="auto"/>
        <w:rPr>
          <w:b/>
          <w:sz w:val="24"/>
          <w:u w:val="single"/>
        </w:rPr>
      </w:pPr>
    </w:p>
    <w:p w:rsidR="006D79FC" w:rsidRDefault="006D79FC" w:rsidP="006D79FC">
      <w:pPr>
        <w:tabs>
          <w:tab w:val="left" w:pos="6720"/>
        </w:tabs>
        <w:spacing w:line="360" w:lineRule="auto"/>
        <w:rPr>
          <w:b/>
          <w:sz w:val="24"/>
          <w:u w:val="single"/>
        </w:rPr>
      </w:pPr>
    </w:p>
    <w:p w:rsidR="006D79FC" w:rsidRDefault="006D79FC" w:rsidP="006D79FC">
      <w:pPr>
        <w:tabs>
          <w:tab w:val="left" w:pos="6720"/>
        </w:tabs>
        <w:spacing w:line="360" w:lineRule="auto"/>
        <w:rPr>
          <w:b/>
          <w:sz w:val="24"/>
          <w:u w:val="single"/>
        </w:rPr>
      </w:pPr>
    </w:p>
    <w:p w:rsidR="006D79FC" w:rsidRDefault="006D79FC" w:rsidP="006D79FC">
      <w:pPr>
        <w:tabs>
          <w:tab w:val="left" w:pos="6720"/>
        </w:tabs>
        <w:spacing w:line="360" w:lineRule="auto"/>
        <w:rPr>
          <w:b/>
          <w:sz w:val="24"/>
          <w:u w:val="single"/>
        </w:rPr>
      </w:pPr>
    </w:p>
    <w:p w:rsidR="006D79FC" w:rsidRDefault="006D79FC" w:rsidP="006D79FC">
      <w:pPr>
        <w:tabs>
          <w:tab w:val="left" w:pos="6720"/>
        </w:tabs>
        <w:spacing w:line="360" w:lineRule="auto"/>
        <w:rPr>
          <w:b/>
          <w:sz w:val="24"/>
          <w:u w:val="single"/>
        </w:rPr>
      </w:pPr>
    </w:p>
    <w:p w:rsidR="006D79FC" w:rsidRDefault="006D79FC" w:rsidP="006D79FC">
      <w:pPr>
        <w:tabs>
          <w:tab w:val="left" w:pos="6720"/>
        </w:tabs>
        <w:spacing w:line="360" w:lineRule="auto"/>
        <w:rPr>
          <w:b/>
          <w:sz w:val="24"/>
          <w:u w:val="single"/>
        </w:rPr>
      </w:pPr>
    </w:p>
    <w:p w:rsidR="006D79FC" w:rsidRDefault="006D79FC" w:rsidP="006D79FC">
      <w:pPr>
        <w:tabs>
          <w:tab w:val="left" w:pos="6720"/>
        </w:tabs>
        <w:spacing w:line="360" w:lineRule="auto"/>
        <w:rPr>
          <w:b/>
          <w:sz w:val="24"/>
          <w:u w:val="single"/>
        </w:rPr>
      </w:pPr>
    </w:p>
    <w:p w:rsidR="006D79FC" w:rsidRDefault="006D79FC" w:rsidP="006D79FC">
      <w:pPr>
        <w:tabs>
          <w:tab w:val="left" w:pos="6720"/>
        </w:tabs>
        <w:spacing w:line="360" w:lineRule="auto"/>
        <w:rPr>
          <w:b/>
          <w:sz w:val="24"/>
          <w:u w:val="single"/>
        </w:rPr>
      </w:pPr>
    </w:p>
    <w:p w:rsidR="006D79FC" w:rsidRPr="00C4155F" w:rsidRDefault="006D79FC" w:rsidP="006D79FC">
      <w:pPr>
        <w:tabs>
          <w:tab w:val="left" w:pos="6720"/>
        </w:tabs>
        <w:spacing w:line="360" w:lineRule="auto"/>
        <w:rPr>
          <w:rFonts w:asciiTheme="minorHAnsi" w:hAnsiTheme="minorHAnsi"/>
          <w:b/>
          <w:sz w:val="24"/>
          <w:u w:val="single"/>
        </w:rPr>
      </w:pPr>
      <w:r w:rsidRPr="00C4155F">
        <w:rPr>
          <w:rFonts w:asciiTheme="minorHAnsi" w:hAnsiTheme="minorHAnsi"/>
          <w:b/>
          <w:sz w:val="24"/>
          <w:u w:val="single"/>
        </w:rPr>
        <w:lastRenderedPageBreak/>
        <w:t>Aufgabe 1: Lösung</w:t>
      </w:r>
    </w:p>
    <w:p w:rsidR="006D79FC" w:rsidRDefault="006D79FC" w:rsidP="006D79FC">
      <w:pPr>
        <w:tabs>
          <w:tab w:val="left" w:pos="6720"/>
        </w:tabs>
        <w:spacing w:line="360" w:lineRule="auto"/>
        <w:rPr>
          <w:b/>
          <w:sz w:val="24"/>
          <w:u w:val="single"/>
        </w:rPr>
      </w:pPr>
      <w:r w:rsidRPr="00BD2589">
        <w:rPr>
          <w:noProof/>
        </w:rPr>
        <w:drawing>
          <wp:inline distT="0" distB="0" distL="0" distR="0" wp14:anchorId="73D84FBB" wp14:editId="4C77B38E">
            <wp:extent cx="6639560" cy="6468745"/>
            <wp:effectExtent l="0" t="0" r="0" b="0"/>
            <wp:docPr id="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0">
                      <a:extLst>
                        <a:ext uri="{28A0092B-C50C-407E-A947-70E740481C1C}">
                          <a14:useLocalDpi xmlns:a14="http://schemas.microsoft.com/office/drawing/2010/main" val="0"/>
                        </a:ext>
                      </a:extLst>
                    </a:blip>
                    <a:srcRect t="6000"/>
                    <a:stretch>
                      <a:fillRect/>
                    </a:stretch>
                  </pic:blipFill>
                  <pic:spPr bwMode="auto">
                    <a:xfrm>
                      <a:off x="0" y="0"/>
                      <a:ext cx="6639560" cy="6468745"/>
                    </a:xfrm>
                    <a:prstGeom prst="rect">
                      <a:avLst/>
                    </a:prstGeom>
                    <a:noFill/>
                    <a:ln>
                      <a:noFill/>
                    </a:ln>
                  </pic:spPr>
                </pic:pic>
              </a:graphicData>
            </a:graphic>
          </wp:inline>
        </w:drawing>
      </w:r>
    </w:p>
    <w:p w:rsidR="006D79FC" w:rsidRDefault="006D79FC" w:rsidP="006D79FC">
      <w:pPr>
        <w:tabs>
          <w:tab w:val="left" w:pos="6720"/>
        </w:tabs>
        <w:spacing w:line="360" w:lineRule="auto"/>
        <w:rPr>
          <w:b/>
          <w:sz w:val="24"/>
          <w:u w:val="single"/>
        </w:rPr>
      </w:pPr>
    </w:p>
    <w:p w:rsidR="006D79FC" w:rsidRPr="008F2A27" w:rsidRDefault="006D79FC" w:rsidP="006D79FC">
      <w:pPr>
        <w:tabs>
          <w:tab w:val="left" w:pos="6720"/>
        </w:tabs>
        <w:spacing w:line="360" w:lineRule="auto"/>
        <w:rPr>
          <w:b/>
          <w:sz w:val="24"/>
          <w:u w:val="single"/>
        </w:rPr>
      </w:pPr>
    </w:p>
    <w:p w:rsidR="00C362D9" w:rsidRPr="006D79FC" w:rsidRDefault="00C362D9" w:rsidP="006D79FC"/>
    <w:sectPr w:rsidR="00C362D9" w:rsidRPr="006D79FC" w:rsidSect="00CE2B05">
      <w:headerReference w:type="default" r:id="rId11"/>
      <w:footerReference w:type="default" r:id="rId12"/>
      <w:pgSz w:w="11907" w:h="16839" w:code="9"/>
      <w:pgMar w:top="454" w:right="567" w:bottom="397" w:left="1134" w:header="340" w:footer="365"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35F3E" w:rsidRDefault="00935F3E">
      <w:r>
        <w:separator/>
      </w:r>
    </w:p>
  </w:endnote>
  <w:endnote w:type="continuationSeparator" w:id="0">
    <w:p w:rsidR="00935F3E" w:rsidRDefault="00935F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entury">
    <w:panose1 w:val="020406040505050203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780F" w:rsidRDefault="0009146A" w:rsidP="0039780F">
    <w:pPr>
      <w:pStyle w:val="Fuzeile"/>
      <w:tabs>
        <w:tab w:val="clear" w:pos="9072"/>
        <w:tab w:val="right" w:pos="9639"/>
      </w:tabs>
    </w:pPr>
    <w:proofErr w:type="spellStart"/>
    <w:r>
      <w:rPr>
        <w:sz w:val="14"/>
      </w:rPr>
      <w:t>Ablaufsteuerung</w:t>
    </w:r>
    <w:r w:rsidR="002C696A">
      <w:rPr>
        <w:sz w:val="14"/>
      </w:rPr>
      <w:t>_</w:t>
    </w:r>
    <w:r w:rsidR="00085147">
      <w:rPr>
        <w:sz w:val="14"/>
      </w:rPr>
      <w:t>Abele</w:t>
    </w:r>
    <w:proofErr w:type="spellEnd"/>
    <w:r w:rsidR="006C5AA3">
      <w:rPr>
        <w:sz w:val="14"/>
      </w:rPr>
      <w:t>/Rieger</w:t>
    </w:r>
  </w:p>
  <w:p w:rsidR="003A58DD" w:rsidRPr="00947962" w:rsidRDefault="003A58DD" w:rsidP="00947962">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35F3E" w:rsidRDefault="00935F3E">
      <w:r>
        <w:separator/>
      </w:r>
    </w:p>
  </w:footnote>
  <w:footnote w:type="continuationSeparator" w:id="0">
    <w:p w:rsidR="00935F3E" w:rsidRDefault="00935F3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14D" w:rsidRDefault="00C2614D" w:rsidP="00C2614D">
    <w:pPr>
      <w:jc w:val="right"/>
      <w:rPr>
        <w:sz w:val="22"/>
      </w:rPr>
    </w:pPr>
  </w:p>
  <w:tbl>
    <w:tblPr>
      <w:tblW w:w="0" w:type="auto"/>
      <w:tblInd w:w="70" w:type="dxa"/>
      <w:tblBorders>
        <w:top w:val="dotted" w:sz="6" w:space="0" w:color="auto"/>
        <w:bottom w:val="dotted" w:sz="6" w:space="0" w:color="auto"/>
      </w:tblBorders>
      <w:tblLayout w:type="fixed"/>
      <w:tblCellMar>
        <w:left w:w="70" w:type="dxa"/>
        <w:right w:w="70" w:type="dxa"/>
      </w:tblCellMar>
      <w:tblLook w:val="0000" w:firstRow="0" w:lastRow="0" w:firstColumn="0" w:lastColumn="0" w:noHBand="0" w:noVBand="0"/>
    </w:tblPr>
    <w:tblGrid>
      <w:gridCol w:w="4536"/>
      <w:gridCol w:w="993"/>
      <w:gridCol w:w="2693"/>
      <w:gridCol w:w="1417"/>
      <w:gridCol w:w="568"/>
    </w:tblGrid>
    <w:tr w:rsidR="00C2614D" w:rsidTr="006D79FC">
      <w:trPr>
        <w:trHeight w:val="397"/>
      </w:trPr>
      <w:tc>
        <w:tcPr>
          <w:tcW w:w="4536" w:type="dxa"/>
          <w:tcBorders>
            <w:top w:val="single" w:sz="4" w:space="0" w:color="auto"/>
            <w:bottom w:val="single" w:sz="4" w:space="0" w:color="auto"/>
          </w:tcBorders>
          <w:shd w:val="clear" w:color="auto" w:fill="FFC000"/>
        </w:tcPr>
        <w:p w:rsidR="00C2614D" w:rsidRDefault="0009146A" w:rsidP="008A7CDC">
          <w:pPr>
            <w:spacing w:before="120"/>
            <w:rPr>
              <w:sz w:val="22"/>
            </w:rPr>
          </w:pPr>
          <w:r>
            <w:rPr>
              <w:sz w:val="22"/>
            </w:rPr>
            <w:t>Ablaufsteuerung</w:t>
          </w:r>
        </w:p>
      </w:tc>
      <w:tc>
        <w:tcPr>
          <w:tcW w:w="993" w:type="dxa"/>
          <w:tcBorders>
            <w:top w:val="single" w:sz="4" w:space="0" w:color="auto"/>
            <w:bottom w:val="single" w:sz="4" w:space="0" w:color="auto"/>
          </w:tcBorders>
        </w:tcPr>
        <w:p w:rsidR="00C2614D" w:rsidRDefault="0009146A" w:rsidP="008A7CDC">
          <w:pPr>
            <w:spacing w:before="120"/>
            <w:rPr>
              <w:sz w:val="22"/>
            </w:rPr>
          </w:pPr>
          <w:r>
            <w:rPr>
              <w:sz w:val="22"/>
            </w:rPr>
            <w:t>LBTL</w:t>
          </w:r>
        </w:p>
      </w:tc>
      <w:tc>
        <w:tcPr>
          <w:tcW w:w="2693" w:type="dxa"/>
          <w:tcBorders>
            <w:top w:val="single" w:sz="4" w:space="0" w:color="auto"/>
            <w:bottom w:val="single" w:sz="4" w:space="0" w:color="auto"/>
          </w:tcBorders>
        </w:tcPr>
        <w:p w:rsidR="00C2614D" w:rsidRDefault="00C2614D" w:rsidP="008A7CDC">
          <w:pPr>
            <w:spacing w:before="120"/>
            <w:rPr>
              <w:sz w:val="22"/>
            </w:rPr>
          </w:pPr>
        </w:p>
      </w:tc>
      <w:tc>
        <w:tcPr>
          <w:tcW w:w="1417" w:type="dxa"/>
          <w:tcBorders>
            <w:top w:val="single" w:sz="4" w:space="0" w:color="auto"/>
            <w:bottom w:val="single" w:sz="4" w:space="0" w:color="auto"/>
          </w:tcBorders>
        </w:tcPr>
        <w:p w:rsidR="00C2614D" w:rsidRDefault="00C2614D" w:rsidP="008A7CDC">
          <w:pPr>
            <w:spacing w:before="120"/>
            <w:rPr>
              <w:sz w:val="22"/>
            </w:rPr>
          </w:pPr>
        </w:p>
      </w:tc>
      <w:tc>
        <w:tcPr>
          <w:tcW w:w="568" w:type="dxa"/>
          <w:tcBorders>
            <w:top w:val="single" w:sz="4" w:space="0" w:color="auto"/>
            <w:bottom w:val="single" w:sz="4" w:space="0" w:color="auto"/>
          </w:tcBorders>
        </w:tcPr>
        <w:p w:rsidR="00C2614D" w:rsidRDefault="00C2614D" w:rsidP="008A7CDC">
          <w:pPr>
            <w:spacing w:before="120"/>
            <w:rPr>
              <w:sz w:val="22"/>
            </w:rPr>
          </w:pPr>
        </w:p>
      </w:tc>
    </w:tr>
    <w:tr w:rsidR="00C2614D" w:rsidTr="008A7CDC">
      <w:tc>
        <w:tcPr>
          <w:tcW w:w="4536" w:type="dxa"/>
          <w:tcBorders>
            <w:top w:val="single" w:sz="4" w:space="0" w:color="auto"/>
            <w:bottom w:val="nil"/>
          </w:tcBorders>
          <w:vAlign w:val="center"/>
        </w:tcPr>
        <w:p w:rsidR="00C2614D" w:rsidRDefault="00C2614D" w:rsidP="008A7CDC">
          <w:pPr>
            <w:rPr>
              <w:sz w:val="14"/>
            </w:rPr>
          </w:pPr>
          <w:r>
            <w:rPr>
              <w:sz w:val="14"/>
            </w:rPr>
            <w:t>Thema</w:t>
          </w:r>
        </w:p>
      </w:tc>
      <w:tc>
        <w:tcPr>
          <w:tcW w:w="993" w:type="dxa"/>
          <w:tcBorders>
            <w:top w:val="single" w:sz="4" w:space="0" w:color="auto"/>
            <w:bottom w:val="nil"/>
          </w:tcBorders>
          <w:vAlign w:val="center"/>
        </w:tcPr>
        <w:p w:rsidR="00C2614D" w:rsidRDefault="00C2614D" w:rsidP="008A7CDC">
          <w:pPr>
            <w:rPr>
              <w:sz w:val="14"/>
            </w:rPr>
          </w:pPr>
          <w:r>
            <w:rPr>
              <w:sz w:val="14"/>
            </w:rPr>
            <w:t>Fach</w:t>
          </w:r>
        </w:p>
      </w:tc>
      <w:tc>
        <w:tcPr>
          <w:tcW w:w="2693" w:type="dxa"/>
          <w:tcBorders>
            <w:top w:val="single" w:sz="4" w:space="0" w:color="auto"/>
            <w:bottom w:val="nil"/>
          </w:tcBorders>
          <w:vAlign w:val="center"/>
        </w:tcPr>
        <w:p w:rsidR="00C2614D" w:rsidRDefault="00C2614D" w:rsidP="008A7CDC">
          <w:pPr>
            <w:rPr>
              <w:sz w:val="14"/>
            </w:rPr>
          </w:pPr>
          <w:r>
            <w:rPr>
              <w:sz w:val="14"/>
            </w:rPr>
            <w:t>Name</w:t>
          </w:r>
        </w:p>
      </w:tc>
      <w:tc>
        <w:tcPr>
          <w:tcW w:w="1417" w:type="dxa"/>
          <w:tcBorders>
            <w:top w:val="single" w:sz="4" w:space="0" w:color="auto"/>
            <w:bottom w:val="nil"/>
          </w:tcBorders>
          <w:vAlign w:val="center"/>
        </w:tcPr>
        <w:p w:rsidR="00C2614D" w:rsidRDefault="00C2614D" w:rsidP="008A7CDC">
          <w:pPr>
            <w:rPr>
              <w:sz w:val="14"/>
            </w:rPr>
          </w:pPr>
          <w:r>
            <w:rPr>
              <w:sz w:val="14"/>
            </w:rPr>
            <w:t>Datum</w:t>
          </w:r>
        </w:p>
      </w:tc>
      <w:tc>
        <w:tcPr>
          <w:tcW w:w="568" w:type="dxa"/>
          <w:tcBorders>
            <w:top w:val="single" w:sz="4" w:space="0" w:color="auto"/>
            <w:bottom w:val="nil"/>
          </w:tcBorders>
          <w:vAlign w:val="center"/>
        </w:tcPr>
        <w:p w:rsidR="00C2614D" w:rsidRDefault="00C2614D" w:rsidP="008A7CDC">
          <w:pPr>
            <w:rPr>
              <w:sz w:val="14"/>
            </w:rPr>
          </w:pPr>
          <w:r>
            <w:rPr>
              <w:sz w:val="14"/>
            </w:rPr>
            <w:t>Nr.</w:t>
          </w:r>
        </w:p>
      </w:tc>
    </w:tr>
  </w:tbl>
  <w:p w:rsidR="00C362D9" w:rsidRPr="00C2614D" w:rsidRDefault="00C362D9" w:rsidP="00C2614D">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85172"/>
    <w:multiLevelType w:val="hybridMultilevel"/>
    <w:tmpl w:val="90128B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39B7662"/>
    <w:multiLevelType w:val="hybridMultilevel"/>
    <w:tmpl w:val="3E5A6E3C"/>
    <w:lvl w:ilvl="0" w:tplc="0F7C5384">
      <w:start w:val="4"/>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nsid w:val="46254EBF"/>
    <w:multiLevelType w:val="hybridMultilevel"/>
    <w:tmpl w:val="0F8825E8"/>
    <w:lvl w:ilvl="0" w:tplc="8F3219B2">
      <w:start w:val="1"/>
      <w:numFmt w:val="decimal"/>
      <w:lvlText w:val="%1."/>
      <w:lvlJc w:val="left"/>
      <w:pPr>
        <w:tabs>
          <w:tab w:val="num" w:pos="360"/>
        </w:tabs>
        <w:ind w:left="360" w:hanging="360"/>
      </w:pPr>
      <w:rPr>
        <w:rFonts w:ascii="Calibri" w:hAnsi="Calibri" w:cs="Arial" w:hint="default"/>
        <w:sz w:val="24"/>
        <w:szCs w:val="28"/>
      </w:rPr>
    </w:lvl>
    <w:lvl w:ilvl="1" w:tplc="7494C62A">
      <w:start w:val="1"/>
      <w:numFmt w:val="decimal"/>
      <w:lvlText w:val="%2."/>
      <w:lvlJc w:val="left"/>
      <w:pPr>
        <w:tabs>
          <w:tab w:val="num" w:pos="1080"/>
        </w:tabs>
        <w:ind w:left="1080" w:hanging="360"/>
      </w:pPr>
    </w:lvl>
    <w:lvl w:ilvl="2" w:tplc="D0B0962C" w:tentative="1">
      <w:start w:val="1"/>
      <w:numFmt w:val="decimal"/>
      <w:lvlText w:val="%3."/>
      <w:lvlJc w:val="left"/>
      <w:pPr>
        <w:tabs>
          <w:tab w:val="num" w:pos="1800"/>
        </w:tabs>
        <w:ind w:left="1800" w:hanging="360"/>
      </w:pPr>
    </w:lvl>
    <w:lvl w:ilvl="3" w:tplc="906AA160" w:tentative="1">
      <w:start w:val="1"/>
      <w:numFmt w:val="decimal"/>
      <w:lvlText w:val="%4."/>
      <w:lvlJc w:val="left"/>
      <w:pPr>
        <w:tabs>
          <w:tab w:val="num" w:pos="2520"/>
        </w:tabs>
        <w:ind w:left="2520" w:hanging="360"/>
      </w:pPr>
    </w:lvl>
    <w:lvl w:ilvl="4" w:tplc="51E0727E" w:tentative="1">
      <w:start w:val="1"/>
      <w:numFmt w:val="decimal"/>
      <w:lvlText w:val="%5."/>
      <w:lvlJc w:val="left"/>
      <w:pPr>
        <w:tabs>
          <w:tab w:val="num" w:pos="3240"/>
        </w:tabs>
        <w:ind w:left="3240" w:hanging="360"/>
      </w:pPr>
    </w:lvl>
    <w:lvl w:ilvl="5" w:tplc="BC4C69DE" w:tentative="1">
      <w:start w:val="1"/>
      <w:numFmt w:val="decimal"/>
      <w:lvlText w:val="%6."/>
      <w:lvlJc w:val="left"/>
      <w:pPr>
        <w:tabs>
          <w:tab w:val="num" w:pos="3960"/>
        </w:tabs>
        <w:ind w:left="3960" w:hanging="360"/>
      </w:pPr>
    </w:lvl>
    <w:lvl w:ilvl="6" w:tplc="F7BA5C70" w:tentative="1">
      <w:start w:val="1"/>
      <w:numFmt w:val="decimal"/>
      <w:lvlText w:val="%7."/>
      <w:lvlJc w:val="left"/>
      <w:pPr>
        <w:tabs>
          <w:tab w:val="num" w:pos="4680"/>
        </w:tabs>
        <w:ind w:left="4680" w:hanging="360"/>
      </w:pPr>
    </w:lvl>
    <w:lvl w:ilvl="7" w:tplc="CD66553C" w:tentative="1">
      <w:start w:val="1"/>
      <w:numFmt w:val="decimal"/>
      <w:lvlText w:val="%8."/>
      <w:lvlJc w:val="left"/>
      <w:pPr>
        <w:tabs>
          <w:tab w:val="num" w:pos="5400"/>
        </w:tabs>
        <w:ind w:left="5400" w:hanging="360"/>
      </w:pPr>
    </w:lvl>
    <w:lvl w:ilvl="8" w:tplc="62141B94" w:tentative="1">
      <w:start w:val="1"/>
      <w:numFmt w:val="decimal"/>
      <w:lvlText w:val="%9."/>
      <w:lvlJc w:val="left"/>
      <w:pPr>
        <w:tabs>
          <w:tab w:val="num" w:pos="6120"/>
        </w:tabs>
        <w:ind w:left="6120" w:hanging="360"/>
      </w:pPr>
    </w:lvl>
  </w:abstractNum>
  <w:abstractNum w:abstractNumId="3">
    <w:nsid w:val="6C9E296D"/>
    <w:multiLevelType w:val="hybridMultilevel"/>
    <w:tmpl w:val="F93ADFA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6F5F5008"/>
    <w:multiLevelType w:val="hybridMultilevel"/>
    <w:tmpl w:val="376CB3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
  </w:num>
  <w:num w:numId="2">
    <w:abstractNumId w:val="4"/>
  </w:num>
  <w:num w:numId="3">
    <w:abstractNumId w:val="2"/>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intFractionalCharacterWidth/>
  <w:hideSpellingErrors/>
  <w:hideGrammaticalErrors/>
  <w:proofState w:spelling="clean" w:grammar="clean"/>
  <w:defaultTabStop w:val="709"/>
  <w:hyphenationZone w:val="425"/>
  <w:doNotHyphenateCaps/>
  <w:drawingGridHorizontalSpacing w:val="57"/>
  <w:drawingGridVerticalSpacing w:val="57"/>
  <w:displayVerticalDrawingGridEvery w:val="0"/>
  <w:doNotUseMarginsForDrawingGridOrigin/>
  <w:drawingGridVerticalOrigin w:val="1985"/>
  <w:doNotShadeFormData/>
  <w:noPunctuationKerning/>
  <w:characterSpacingControl w:val="doNotCompress"/>
  <w:hdrShapeDefaults>
    <o:shapedefaults v:ext="edit" spidmax="2049"/>
  </w:hdrShapeDefaults>
  <w:footnotePr>
    <w:footnote w:id="-1"/>
    <w:footnote w:id="0"/>
  </w:footnotePr>
  <w:endnotePr>
    <w:endnote w:id="-1"/>
    <w:endnote w:id="0"/>
  </w:endnotePr>
  <w:compat>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1DB8"/>
    <w:rsid w:val="00085147"/>
    <w:rsid w:val="0009146A"/>
    <w:rsid w:val="000972AF"/>
    <w:rsid w:val="000D3796"/>
    <w:rsid w:val="00115923"/>
    <w:rsid w:val="0012074B"/>
    <w:rsid w:val="001D329B"/>
    <w:rsid w:val="00243FDA"/>
    <w:rsid w:val="002C696A"/>
    <w:rsid w:val="002E6130"/>
    <w:rsid w:val="00300225"/>
    <w:rsid w:val="003218AB"/>
    <w:rsid w:val="0039780F"/>
    <w:rsid w:val="003A58DD"/>
    <w:rsid w:val="004170E6"/>
    <w:rsid w:val="005446C6"/>
    <w:rsid w:val="00574C3B"/>
    <w:rsid w:val="005E6E90"/>
    <w:rsid w:val="006226BF"/>
    <w:rsid w:val="006B2C5F"/>
    <w:rsid w:val="006B608E"/>
    <w:rsid w:val="006C5AA3"/>
    <w:rsid w:val="006D79FC"/>
    <w:rsid w:val="00756120"/>
    <w:rsid w:val="007C77E7"/>
    <w:rsid w:val="00867AB5"/>
    <w:rsid w:val="008B0265"/>
    <w:rsid w:val="00907757"/>
    <w:rsid w:val="00935F3E"/>
    <w:rsid w:val="00941DB8"/>
    <w:rsid w:val="00947962"/>
    <w:rsid w:val="00A82000"/>
    <w:rsid w:val="00AA7190"/>
    <w:rsid w:val="00AC3F74"/>
    <w:rsid w:val="00AD5ABF"/>
    <w:rsid w:val="00C2614D"/>
    <w:rsid w:val="00C362D9"/>
    <w:rsid w:val="00C4155F"/>
    <w:rsid w:val="00CE2B05"/>
    <w:rsid w:val="00D15BEF"/>
    <w:rsid w:val="00D559E9"/>
    <w:rsid w:val="00DD5449"/>
    <w:rsid w:val="00DF14B7"/>
    <w:rsid w:val="00E04777"/>
    <w:rsid w:val="00E3400A"/>
    <w:rsid w:val="00E837CD"/>
    <w:rsid w:val="00ED1BF7"/>
    <w:rsid w:val="00FC4BE2"/>
    <w:rsid w:val="00FE1F3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Times New Roman" w:hAnsi="Century"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overflowPunct w:val="0"/>
      <w:autoSpaceDE w:val="0"/>
      <w:autoSpaceDN w:val="0"/>
      <w:adjustRightInd w:val="0"/>
      <w:textAlignment w:val="baseline"/>
    </w:pPr>
    <w:rPr>
      <w:rFonts w:ascii="Arial" w:hAnsi="Arial"/>
    </w:rPr>
  </w:style>
  <w:style w:type="paragraph" w:styleId="berschrift1">
    <w:name w:val="heading 1"/>
    <w:basedOn w:val="Standard"/>
    <w:next w:val="Standard"/>
    <w:link w:val="berschrift1Zchn"/>
    <w:autoRedefine/>
    <w:qFormat/>
    <w:rsid w:val="0009146A"/>
    <w:pPr>
      <w:keepNext/>
      <w:overflowPunct/>
      <w:autoSpaceDE/>
      <w:autoSpaceDN/>
      <w:adjustRightInd/>
      <w:spacing w:before="240" w:after="240"/>
      <w:jc w:val="center"/>
      <w:textAlignment w:val="auto"/>
      <w:outlineLvl w:val="0"/>
    </w:pPr>
    <w:rPr>
      <w:rFonts w:ascii="Cambria" w:hAnsi="Cambria"/>
      <w:b/>
      <w:bCs/>
      <w:kern w:val="32"/>
      <w:sz w:val="32"/>
      <w:szCs w:val="32"/>
    </w:rPr>
  </w:style>
  <w:style w:type="paragraph" w:styleId="berschrift2">
    <w:name w:val="heading 2"/>
    <w:basedOn w:val="Standard"/>
    <w:next w:val="Standard"/>
    <w:link w:val="berschrift2Zchn"/>
    <w:autoRedefine/>
    <w:uiPriority w:val="9"/>
    <w:unhideWhenUsed/>
    <w:qFormat/>
    <w:rsid w:val="0009146A"/>
    <w:pPr>
      <w:keepNext/>
      <w:keepLines/>
      <w:overflowPunct/>
      <w:autoSpaceDE/>
      <w:autoSpaceDN/>
      <w:adjustRightInd/>
      <w:spacing w:before="120" w:after="120" w:line="259" w:lineRule="auto"/>
      <w:textAlignment w:val="auto"/>
      <w:outlineLvl w:val="1"/>
    </w:pPr>
    <w:rPr>
      <w:rFonts w:asciiTheme="majorHAnsi" w:eastAsiaTheme="majorEastAsia" w:hAnsiTheme="majorHAnsi" w:cstheme="majorBidi"/>
      <w:b/>
      <w:color w:val="365F91" w:themeColor="accent1" w:themeShade="BF"/>
      <w:sz w:val="26"/>
      <w:szCs w:val="26"/>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536"/>
        <w:tab w:val="right" w:pos="9072"/>
      </w:tabs>
    </w:pPr>
  </w:style>
  <w:style w:type="paragraph" w:styleId="Fuzeile">
    <w:name w:val="footer"/>
    <w:basedOn w:val="Standard"/>
    <w:semiHidden/>
    <w:pPr>
      <w:tabs>
        <w:tab w:val="center" w:pos="4536"/>
        <w:tab w:val="right" w:pos="9072"/>
      </w:tabs>
    </w:pPr>
  </w:style>
  <w:style w:type="character" w:customStyle="1" w:styleId="KopfzeileZchn">
    <w:name w:val="Kopfzeile Zchn"/>
    <w:link w:val="Kopfzeile"/>
    <w:uiPriority w:val="99"/>
    <w:rsid w:val="00C362D9"/>
    <w:rPr>
      <w:rFonts w:ascii="Arial" w:hAnsi="Arial"/>
    </w:rPr>
  </w:style>
  <w:style w:type="paragraph" w:styleId="Sprechblasentext">
    <w:name w:val="Balloon Text"/>
    <w:basedOn w:val="Standard"/>
    <w:link w:val="SprechblasentextZchn"/>
    <w:uiPriority w:val="99"/>
    <w:semiHidden/>
    <w:unhideWhenUsed/>
    <w:rsid w:val="00C362D9"/>
    <w:rPr>
      <w:rFonts w:ascii="Tahoma" w:hAnsi="Tahoma" w:cs="Tahoma"/>
      <w:sz w:val="16"/>
      <w:szCs w:val="16"/>
    </w:rPr>
  </w:style>
  <w:style w:type="character" w:customStyle="1" w:styleId="SprechblasentextZchn">
    <w:name w:val="Sprechblasentext Zchn"/>
    <w:link w:val="Sprechblasentext"/>
    <w:uiPriority w:val="99"/>
    <w:semiHidden/>
    <w:rsid w:val="00C362D9"/>
    <w:rPr>
      <w:rFonts w:ascii="Tahoma" w:hAnsi="Tahoma" w:cs="Tahoma"/>
      <w:sz w:val="16"/>
      <w:szCs w:val="16"/>
    </w:rPr>
  </w:style>
  <w:style w:type="character" w:customStyle="1" w:styleId="berschrift1Zchn">
    <w:name w:val="Überschrift 1 Zchn"/>
    <w:basedOn w:val="Absatz-Standardschriftart"/>
    <w:link w:val="berschrift1"/>
    <w:rsid w:val="0009146A"/>
    <w:rPr>
      <w:rFonts w:ascii="Cambria" w:hAnsi="Cambria"/>
      <w:b/>
      <w:bCs/>
      <w:kern w:val="32"/>
      <w:sz w:val="32"/>
      <w:szCs w:val="32"/>
    </w:rPr>
  </w:style>
  <w:style w:type="character" w:customStyle="1" w:styleId="berschrift2Zchn">
    <w:name w:val="Überschrift 2 Zchn"/>
    <w:basedOn w:val="Absatz-Standardschriftart"/>
    <w:link w:val="berschrift2"/>
    <w:uiPriority w:val="9"/>
    <w:rsid w:val="0009146A"/>
    <w:rPr>
      <w:rFonts w:asciiTheme="majorHAnsi" w:eastAsiaTheme="majorEastAsia" w:hAnsiTheme="majorHAnsi" w:cstheme="majorBidi"/>
      <w:b/>
      <w:color w:val="365F91" w:themeColor="accent1" w:themeShade="BF"/>
      <w:sz w:val="26"/>
      <w:szCs w:val="26"/>
      <w:lang w:eastAsia="en-US"/>
    </w:rPr>
  </w:style>
  <w:style w:type="character" w:customStyle="1" w:styleId="watch-title">
    <w:name w:val="watch-title"/>
    <w:rsid w:val="0009146A"/>
  </w:style>
  <w:style w:type="paragraph" w:styleId="Listenabsatz">
    <w:name w:val="List Paragraph"/>
    <w:basedOn w:val="Standard"/>
    <w:uiPriority w:val="34"/>
    <w:qFormat/>
    <w:rsid w:val="0009146A"/>
    <w:pPr>
      <w:overflowPunct/>
      <w:autoSpaceDE/>
      <w:autoSpaceDN/>
      <w:adjustRightInd/>
      <w:spacing w:after="160" w:line="259" w:lineRule="auto"/>
      <w:ind w:left="720"/>
      <w:contextualSpacing/>
      <w:textAlignment w:val="auto"/>
    </w:pPr>
    <w:rPr>
      <w:rFonts w:asciiTheme="minorHAnsi" w:eastAsiaTheme="minorHAnsi" w:hAnsiTheme="minorHAnsi" w:cstheme="minorBidi"/>
      <w:sz w:val="22"/>
      <w:szCs w:val="22"/>
      <w:lang w:eastAsia="en-US"/>
    </w:rPr>
  </w:style>
  <w:style w:type="paragraph" w:styleId="StandardWeb">
    <w:name w:val="Normal (Web)"/>
    <w:basedOn w:val="Standard"/>
    <w:uiPriority w:val="99"/>
    <w:unhideWhenUsed/>
    <w:rsid w:val="00085147"/>
    <w:pPr>
      <w:overflowPunct/>
      <w:autoSpaceDE/>
      <w:autoSpaceDN/>
      <w:adjustRightInd/>
      <w:spacing w:before="100" w:beforeAutospacing="1" w:after="100" w:afterAutospacing="1"/>
      <w:textAlignment w:val="auto"/>
    </w:pPr>
    <w:rPr>
      <w:rFonts w:ascii="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Times New Roman" w:hAnsi="Century"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overflowPunct w:val="0"/>
      <w:autoSpaceDE w:val="0"/>
      <w:autoSpaceDN w:val="0"/>
      <w:adjustRightInd w:val="0"/>
      <w:textAlignment w:val="baseline"/>
    </w:pPr>
    <w:rPr>
      <w:rFonts w:ascii="Arial" w:hAnsi="Arial"/>
    </w:rPr>
  </w:style>
  <w:style w:type="paragraph" w:styleId="berschrift1">
    <w:name w:val="heading 1"/>
    <w:basedOn w:val="Standard"/>
    <w:next w:val="Standard"/>
    <w:link w:val="berschrift1Zchn"/>
    <w:autoRedefine/>
    <w:qFormat/>
    <w:rsid w:val="0009146A"/>
    <w:pPr>
      <w:keepNext/>
      <w:overflowPunct/>
      <w:autoSpaceDE/>
      <w:autoSpaceDN/>
      <w:adjustRightInd/>
      <w:spacing w:before="240" w:after="240"/>
      <w:jc w:val="center"/>
      <w:textAlignment w:val="auto"/>
      <w:outlineLvl w:val="0"/>
    </w:pPr>
    <w:rPr>
      <w:rFonts w:ascii="Cambria" w:hAnsi="Cambria"/>
      <w:b/>
      <w:bCs/>
      <w:kern w:val="32"/>
      <w:sz w:val="32"/>
      <w:szCs w:val="32"/>
    </w:rPr>
  </w:style>
  <w:style w:type="paragraph" w:styleId="berschrift2">
    <w:name w:val="heading 2"/>
    <w:basedOn w:val="Standard"/>
    <w:next w:val="Standard"/>
    <w:link w:val="berschrift2Zchn"/>
    <w:autoRedefine/>
    <w:uiPriority w:val="9"/>
    <w:unhideWhenUsed/>
    <w:qFormat/>
    <w:rsid w:val="0009146A"/>
    <w:pPr>
      <w:keepNext/>
      <w:keepLines/>
      <w:overflowPunct/>
      <w:autoSpaceDE/>
      <w:autoSpaceDN/>
      <w:adjustRightInd/>
      <w:spacing w:before="120" w:after="120" w:line="259" w:lineRule="auto"/>
      <w:textAlignment w:val="auto"/>
      <w:outlineLvl w:val="1"/>
    </w:pPr>
    <w:rPr>
      <w:rFonts w:asciiTheme="majorHAnsi" w:eastAsiaTheme="majorEastAsia" w:hAnsiTheme="majorHAnsi" w:cstheme="majorBidi"/>
      <w:b/>
      <w:color w:val="365F91" w:themeColor="accent1" w:themeShade="BF"/>
      <w:sz w:val="26"/>
      <w:szCs w:val="26"/>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536"/>
        <w:tab w:val="right" w:pos="9072"/>
      </w:tabs>
    </w:pPr>
  </w:style>
  <w:style w:type="paragraph" w:styleId="Fuzeile">
    <w:name w:val="footer"/>
    <w:basedOn w:val="Standard"/>
    <w:semiHidden/>
    <w:pPr>
      <w:tabs>
        <w:tab w:val="center" w:pos="4536"/>
        <w:tab w:val="right" w:pos="9072"/>
      </w:tabs>
    </w:pPr>
  </w:style>
  <w:style w:type="character" w:customStyle="1" w:styleId="KopfzeileZchn">
    <w:name w:val="Kopfzeile Zchn"/>
    <w:link w:val="Kopfzeile"/>
    <w:uiPriority w:val="99"/>
    <w:rsid w:val="00C362D9"/>
    <w:rPr>
      <w:rFonts w:ascii="Arial" w:hAnsi="Arial"/>
    </w:rPr>
  </w:style>
  <w:style w:type="paragraph" w:styleId="Sprechblasentext">
    <w:name w:val="Balloon Text"/>
    <w:basedOn w:val="Standard"/>
    <w:link w:val="SprechblasentextZchn"/>
    <w:uiPriority w:val="99"/>
    <w:semiHidden/>
    <w:unhideWhenUsed/>
    <w:rsid w:val="00C362D9"/>
    <w:rPr>
      <w:rFonts w:ascii="Tahoma" w:hAnsi="Tahoma" w:cs="Tahoma"/>
      <w:sz w:val="16"/>
      <w:szCs w:val="16"/>
    </w:rPr>
  </w:style>
  <w:style w:type="character" w:customStyle="1" w:styleId="SprechblasentextZchn">
    <w:name w:val="Sprechblasentext Zchn"/>
    <w:link w:val="Sprechblasentext"/>
    <w:uiPriority w:val="99"/>
    <w:semiHidden/>
    <w:rsid w:val="00C362D9"/>
    <w:rPr>
      <w:rFonts w:ascii="Tahoma" w:hAnsi="Tahoma" w:cs="Tahoma"/>
      <w:sz w:val="16"/>
      <w:szCs w:val="16"/>
    </w:rPr>
  </w:style>
  <w:style w:type="character" w:customStyle="1" w:styleId="berschrift1Zchn">
    <w:name w:val="Überschrift 1 Zchn"/>
    <w:basedOn w:val="Absatz-Standardschriftart"/>
    <w:link w:val="berschrift1"/>
    <w:rsid w:val="0009146A"/>
    <w:rPr>
      <w:rFonts w:ascii="Cambria" w:hAnsi="Cambria"/>
      <w:b/>
      <w:bCs/>
      <w:kern w:val="32"/>
      <w:sz w:val="32"/>
      <w:szCs w:val="32"/>
    </w:rPr>
  </w:style>
  <w:style w:type="character" w:customStyle="1" w:styleId="berschrift2Zchn">
    <w:name w:val="Überschrift 2 Zchn"/>
    <w:basedOn w:val="Absatz-Standardschriftart"/>
    <w:link w:val="berschrift2"/>
    <w:uiPriority w:val="9"/>
    <w:rsid w:val="0009146A"/>
    <w:rPr>
      <w:rFonts w:asciiTheme="majorHAnsi" w:eastAsiaTheme="majorEastAsia" w:hAnsiTheme="majorHAnsi" w:cstheme="majorBidi"/>
      <w:b/>
      <w:color w:val="365F91" w:themeColor="accent1" w:themeShade="BF"/>
      <w:sz w:val="26"/>
      <w:szCs w:val="26"/>
      <w:lang w:eastAsia="en-US"/>
    </w:rPr>
  </w:style>
  <w:style w:type="character" w:customStyle="1" w:styleId="watch-title">
    <w:name w:val="watch-title"/>
    <w:rsid w:val="0009146A"/>
  </w:style>
  <w:style w:type="paragraph" w:styleId="Listenabsatz">
    <w:name w:val="List Paragraph"/>
    <w:basedOn w:val="Standard"/>
    <w:uiPriority w:val="34"/>
    <w:qFormat/>
    <w:rsid w:val="0009146A"/>
    <w:pPr>
      <w:overflowPunct/>
      <w:autoSpaceDE/>
      <w:autoSpaceDN/>
      <w:adjustRightInd/>
      <w:spacing w:after="160" w:line="259" w:lineRule="auto"/>
      <w:ind w:left="720"/>
      <w:contextualSpacing/>
      <w:textAlignment w:val="auto"/>
    </w:pPr>
    <w:rPr>
      <w:rFonts w:asciiTheme="minorHAnsi" w:eastAsiaTheme="minorHAnsi" w:hAnsiTheme="minorHAnsi" w:cstheme="minorBidi"/>
      <w:sz w:val="22"/>
      <w:szCs w:val="22"/>
      <w:lang w:eastAsia="en-US"/>
    </w:rPr>
  </w:style>
  <w:style w:type="paragraph" w:styleId="StandardWeb">
    <w:name w:val="Normal (Web)"/>
    <w:basedOn w:val="Standard"/>
    <w:uiPriority w:val="99"/>
    <w:unhideWhenUsed/>
    <w:rsid w:val="00085147"/>
    <w:pPr>
      <w:overflowPunct/>
      <w:autoSpaceDE/>
      <w:autoSpaceDN/>
      <w:adjustRightInd/>
      <w:spacing w:before="100" w:beforeAutospacing="1" w:after="100" w:afterAutospacing="1"/>
      <w:textAlignment w:val="auto"/>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302</Words>
  <Characters>1908</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Stadt Stuttgart</Company>
  <LinksUpToDate>false</LinksUpToDate>
  <CharactersWithSpaces>2206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Brunner, Pia (KM)</dc:creator>
  <cp:lastModifiedBy>Marc</cp:lastModifiedBy>
  <cp:revision>6</cp:revision>
  <cp:lastPrinted>2012-10-23T08:09:00Z</cp:lastPrinted>
  <dcterms:created xsi:type="dcterms:W3CDTF">2014-04-22T10:00:00Z</dcterms:created>
  <dcterms:modified xsi:type="dcterms:W3CDTF">2014-05-05T09:35:00Z</dcterms:modified>
</cp:coreProperties>
</file>