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8F" w:rsidRPr="00862B51" w:rsidRDefault="009C228F" w:rsidP="0078752D">
      <w:pPr>
        <w:pStyle w:val="KeinLeerraum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862B51">
        <w:rPr>
          <w:rFonts w:ascii="Arial" w:hAnsi="Arial" w:cs="Arial"/>
          <w:b/>
          <w:bCs/>
          <w:sz w:val="28"/>
          <w:szCs w:val="28"/>
        </w:rPr>
        <w:t>Anschlussförderung</w:t>
      </w:r>
    </w:p>
    <w:p w:rsidR="0078752D" w:rsidRPr="00862B51" w:rsidRDefault="0078752D" w:rsidP="0078752D">
      <w:pPr>
        <w:pStyle w:val="KeinLeerraum"/>
        <w:rPr>
          <w:rFonts w:ascii="Arial" w:hAnsi="Arial" w:cs="Arial"/>
          <w:sz w:val="28"/>
          <w:szCs w:val="28"/>
        </w:rPr>
      </w:pPr>
      <w:r w:rsidRPr="00862B51">
        <w:rPr>
          <w:rFonts w:ascii="Arial" w:hAnsi="Arial" w:cs="Arial"/>
          <w:b/>
          <w:bCs/>
          <w:sz w:val="28"/>
          <w:szCs w:val="28"/>
        </w:rPr>
        <w:t xml:space="preserve">Checkliste „Strukturelle Bedingungen und Fördermaßnahme“ </w:t>
      </w:r>
    </w:p>
    <w:bookmarkEnd w:id="0"/>
    <w:p w:rsidR="0078752D" w:rsidRPr="000A7AD2" w:rsidRDefault="0078752D" w:rsidP="0078752D">
      <w:pPr>
        <w:pStyle w:val="KeinLeerraum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78752D" w:rsidRPr="000A7AD2" w:rsidTr="0078752D">
        <w:tc>
          <w:tcPr>
            <w:tcW w:w="3852" w:type="dxa"/>
          </w:tcPr>
          <w:p w:rsidR="0078752D" w:rsidRPr="000A7AD2" w:rsidRDefault="0078752D" w:rsidP="0078752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AD2">
              <w:rPr>
                <w:rFonts w:ascii="Arial" w:hAnsi="Arial" w:cs="Arial"/>
                <w:b/>
                <w:bCs/>
                <w:sz w:val="24"/>
                <w:szCs w:val="24"/>
              </w:rPr>
              <w:t>Bereich</w:t>
            </w:r>
          </w:p>
        </w:tc>
        <w:tc>
          <w:tcPr>
            <w:tcW w:w="3852" w:type="dxa"/>
          </w:tcPr>
          <w:p w:rsidR="0078752D" w:rsidRPr="000A7AD2" w:rsidRDefault="0078752D" w:rsidP="0078752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AD2">
              <w:rPr>
                <w:rFonts w:ascii="Arial" w:hAnsi="Arial" w:cs="Arial"/>
                <w:b/>
                <w:bCs/>
                <w:sz w:val="24"/>
                <w:szCs w:val="24"/>
              </w:rPr>
              <w:t>Ist</w:t>
            </w:r>
            <w:r w:rsidR="009C228F">
              <w:rPr>
                <w:rFonts w:ascii="Arial" w:hAnsi="Arial" w:cs="Arial"/>
                <w:b/>
                <w:bCs/>
                <w:sz w:val="24"/>
                <w:szCs w:val="24"/>
              </w:rPr>
              <w:t>-Z</w:t>
            </w:r>
            <w:r w:rsidRPr="000A7AD2">
              <w:rPr>
                <w:rFonts w:ascii="Arial" w:hAnsi="Arial" w:cs="Arial"/>
                <w:b/>
                <w:bCs/>
                <w:sz w:val="24"/>
                <w:szCs w:val="24"/>
              </w:rPr>
              <w:t>ustand</w:t>
            </w:r>
          </w:p>
        </w:tc>
        <w:tc>
          <w:tcPr>
            <w:tcW w:w="3853" w:type="dxa"/>
          </w:tcPr>
          <w:p w:rsidR="0078752D" w:rsidRPr="000A7AD2" w:rsidRDefault="0078752D" w:rsidP="0078752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AD2">
              <w:rPr>
                <w:rFonts w:ascii="Arial" w:hAnsi="Arial" w:cs="Arial"/>
                <w:b/>
                <w:bCs/>
                <w:sz w:val="24"/>
                <w:szCs w:val="24"/>
              </w:rPr>
              <w:t>nächstes Ziel</w:t>
            </w:r>
          </w:p>
        </w:tc>
        <w:tc>
          <w:tcPr>
            <w:tcW w:w="3853" w:type="dxa"/>
          </w:tcPr>
          <w:p w:rsidR="0078752D" w:rsidRPr="000A7AD2" w:rsidRDefault="0078752D" w:rsidP="0078752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AD2">
              <w:rPr>
                <w:rFonts w:ascii="Arial" w:hAnsi="Arial" w:cs="Arial"/>
                <w:b/>
                <w:bCs/>
                <w:sz w:val="24"/>
                <w:szCs w:val="24"/>
              </w:rPr>
              <w:t>erste Maßnahmen</w:t>
            </w:r>
          </w:p>
        </w:tc>
      </w:tr>
      <w:tr w:rsidR="0078752D" w:rsidTr="0078752D">
        <w:tc>
          <w:tcPr>
            <w:tcW w:w="3852" w:type="dxa"/>
          </w:tcPr>
          <w:p w:rsidR="0078752D" w:rsidRDefault="0078752D" w:rsidP="0078752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Strukturelle Bedingungen</w:t>
            </w:r>
          </w:p>
          <w:p w:rsidR="0078752D" w:rsidRPr="0078752D" w:rsidRDefault="0078752D" w:rsidP="0078752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Schulentwicklungsthemen:</w:t>
            </w:r>
          </w:p>
        </w:tc>
        <w:tc>
          <w:tcPr>
            <w:tcW w:w="3852" w:type="dxa"/>
          </w:tcPr>
          <w:p w:rsidR="0078752D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78752D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78752D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 xml:space="preserve">Anschlussförderung als Teil des Schulentwicklungsprozesses hin zu einem übergreifenden </w:t>
            </w:r>
          </w:p>
          <w:p w:rsidR="0078752D" w:rsidRP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Sprachförderkonzept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zuverlässige Förderstruktur mit klaren Zuständigkeiten</w:t>
            </w:r>
            <w:r w:rsidR="009C228F">
              <w:rPr>
                <w:rFonts w:ascii="Arial" w:hAnsi="Arial" w:cs="Arial"/>
                <w:sz w:val="24"/>
                <w:szCs w:val="24"/>
              </w:rPr>
              <w:t>/</w:t>
            </w:r>
            <w:r w:rsidRPr="009C228F">
              <w:rPr>
                <w:rFonts w:ascii="Arial" w:hAnsi="Arial" w:cs="Arial"/>
                <w:sz w:val="24"/>
                <w:szCs w:val="24"/>
              </w:rPr>
              <w:t>Aufgaben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 xml:space="preserve">Haltung des gesamten </w:t>
            </w:r>
          </w:p>
          <w:p w:rsidR="0078752D" w:rsidRP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Kollegiums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Rücksichtnahme auf die hohe Belastung der Lernenden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engmaschiger Austausch des pädagogischen Personals über die Lernfortschritte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Zusammenarbeit mit am Schulleben Beteiligten, vor allem Eltern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 xml:space="preserve">Zusammenarbeit mit </w:t>
            </w:r>
          </w:p>
          <w:p w:rsidR="0078752D" w:rsidRP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 xml:space="preserve">außerschulischen Partnern 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 xml:space="preserve">Professionalisierung des </w:t>
            </w:r>
          </w:p>
          <w:p w:rsidR="0078752D" w:rsidRP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pädagogischen Personals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78752D" w:rsidRP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planerische Flexibilität mit Offenheit für neue Förderstrukturen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Tr="0078752D">
        <w:tc>
          <w:tcPr>
            <w:tcW w:w="3852" w:type="dxa"/>
          </w:tcPr>
          <w:p w:rsidR="0078752D" w:rsidRPr="009C228F" w:rsidRDefault="00B83645" w:rsidP="0078752D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28F">
              <w:rPr>
                <w:rFonts w:ascii="Arial" w:hAnsi="Arial" w:cs="Arial"/>
                <w:b/>
                <w:bCs/>
                <w:sz w:val="24"/>
                <w:szCs w:val="24"/>
              </w:rPr>
              <w:t>Fördermaßnahme:</w:t>
            </w:r>
          </w:p>
        </w:tc>
        <w:tc>
          <w:tcPr>
            <w:tcW w:w="3852" w:type="dxa"/>
          </w:tcPr>
          <w:p w:rsidR="0078752D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78752D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</w:tcPr>
          <w:p w:rsidR="0078752D" w:rsidRDefault="0078752D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zuverlässige pädagogische, k</w:t>
            </w:r>
          </w:p>
          <w:p w:rsidR="0078752D" w:rsidRP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ulturell sensible Betreuung der Lernenden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78752D" w:rsidRP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>individualisierte, zielgerichtete und professionelle Unterstützung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8752D" w:rsidRPr="009C228F" w:rsidTr="0078752D">
        <w:tc>
          <w:tcPr>
            <w:tcW w:w="3852" w:type="dxa"/>
          </w:tcPr>
          <w:p w:rsidR="009C228F" w:rsidRDefault="00B83645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C228F">
              <w:rPr>
                <w:rFonts w:ascii="Arial" w:hAnsi="Arial" w:cs="Arial"/>
                <w:sz w:val="24"/>
                <w:szCs w:val="24"/>
              </w:rPr>
              <w:t xml:space="preserve">Förderdiagnostik und </w:t>
            </w:r>
          </w:p>
          <w:p w:rsidR="0078752D" w:rsidRPr="009C228F" w:rsidRDefault="009C228F" w:rsidP="0078752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83645" w:rsidRPr="009C228F">
              <w:rPr>
                <w:rFonts w:ascii="Arial" w:hAnsi="Arial" w:cs="Arial"/>
                <w:sz w:val="24"/>
                <w:szCs w:val="24"/>
              </w:rPr>
              <w:t>dokumentation in der Anschlussförderung</w:t>
            </w:r>
          </w:p>
        </w:tc>
        <w:tc>
          <w:tcPr>
            <w:tcW w:w="3852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53" w:type="dxa"/>
          </w:tcPr>
          <w:p w:rsidR="0078752D" w:rsidRPr="009C228F" w:rsidRDefault="0078752D" w:rsidP="0078752D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78752D" w:rsidRPr="000A7AD2" w:rsidRDefault="0078752D" w:rsidP="0078752D">
      <w:pPr>
        <w:pStyle w:val="KeinLeerraum"/>
        <w:rPr>
          <w:rFonts w:ascii="Arial" w:hAnsi="Arial" w:cs="Arial"/>
          <w:sz w:val="16"/>
          <w:szCs w:val="16"/>
        </w:rPr>
      </w:pPr>
    </w:p>
    <w:sectPr w:rsidR="0078752D" w:rsidRPr="000A7AD2" w:rsidSect="000A7AD2">
      <w:pgSz w:w="16838" w:h="11906" w:orient="landscape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52D"/>
    <w:rsid w:val="00087817"/>
    <w:rsid w:val="000A7AD2"/>
    <w:rsid w:val="001E0258"/>
    <w:rsid w:val="00255602"/>
    <w:rsid w:val="00271780"/>
    <w:rsid w:val="0078752D"/>
    <w:rsid w:val="00862B51"/>
    <w:rsid w:val="00884299"/>
    <w:rsid w:val="009C228F"/>
    <w:rsid w:val="00B83645"/>
    <w:rsid w:val="00BE5C27"/>
    <w:rsid w:val="00DA0E16"/>
    <w:rsid w:val="00D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A00F"/>
  <w15:docId w15:val="{8B378776-4844-8B47-BFC9-385DD857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752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78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GamerLevel5</dc:creator>
  <cp:keywords/>
  <dc:description/>
  <cp:lastModifiedBy>Nicole Stein</cp:lastModifiedBy>
  <cp:revision>3</cp:revision>
  <cp:lastPrinted>2020-03-03T08:15:00Z</cp:lastPrinted>
  <dcterms:created xsi:type="dcterms:W3CDTF">2020-07-24T10:19:00Z</dcterms:created>
  <dcterms:modified xsi:type="dcterms:W3CDTF">2020-07-24T10:19:00Z</dcterms:modified>
</cp:coreProperties>
</file>